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C74E80" w:rsidRPr="00167D52">
          <w:rPr>
            <w:b/>
            <w:noProof/>
            <w:sz w:val="28"/>
          </w:rPr>
          <w:t>R4-170</w:t>
        </w:r>
        <w:r w:rsidR="00C74E80" w:rsidRPr="00167D52">
          <w:rPr>
            <w:rFonts w:hint="eastAsia"/>
            <w:b/>
            <w:noProof/>
            <w:sz w:val="28"/>
            <w:lang w:eastAsia="zh-CN"/>
          </w:rPr>
          <w:t>876</w:t>
        </w:r>
        <w:r w:rsidR="00C74E80">
          <w:rPr>
            <w:rFonts w:hint="eastAsia"/>
            <w:b/>
            <w:i/>
            <w:noProof/>
            <w:sz w:val="28"/>
            <w:lang w:eastAsia="zh-CN"/>
          </w:rPr>
          <w:t>2</w:t>
        </w:r>
      </w:fldSimple>
    </w:p>
    <w:p w:rsidR="001E41F3" w:rsidRDefault="002F43BA"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43BA"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43BA" w:rsidP="00547111">
            <w:pPr>
              <w:pStyle w:val="CRCoverPage"/>
              <w:spacing w:after="0"/>
              <w:rPr>
                <w:noProof/>
              </w:rPr>
            </w:pPr>
            <w:fldSimple w:instr=" DOCPROPERTY  Cr#  \* MERGEFORMAT ">
              <w:r w:rsidR="00E13F3D" w:rsidRPr="00410371">
                <w:rPr>
                  <w:b/>
                  <w:noProof/>
                  <w:sz w:val="28"/>
                </w:rPr>
                <w:t>4519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7D52" w:rsidP="00E13F3D">
            <w:pPr>
              <w:pStyle w:val="CRCoverPage"/>
              <w:spacing w:after="0"/>
              <w:jc w:val="center"/>
              <w:rPr>
                <w:b/>
                <w:noProof/>
                <w:lang w:eastAsia="zh-CN"/>
              </w:rPr>
            </w:pPr>
            <w:bookmarkStart w:id="0" w:name="_GoBack"/>
            <w:bookmarkEnd w:id="0"/>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43BA">
            <w:pPr>
              <w:pStyle w:val="CRCoverPage"/>
              <w:spacing w:after="0"/>
              <w:jc w:val="center"/>
              <w:rPr>
                <w:noProof/>
                <w:sz w:val="28"/>
              </w:rPr>
            </w:pPr>
            <w:fldSimple w:instr=" DOCPROPERTY  Version  \* MERGEFORMAT ">
              <w:r w:rsidR="00E13F3D" w:rsidRPr="00410371">
                <w:rPr>
                  <w:b/>
                  <w:noProof/>
                  <w:sz w:val="28"/>
                </w:rPr>
                <w:t>10.24.1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6A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43BA">
            <w:pPr>
              <w:pStyle w:val="CRCoverPage"/>
              <w:spacing w:after="0"/>
              <w:ind w:left="100"/>
              <w:rPr>
                <w:noProof/>
              </w:rPr>
            </w:pPr>
            <w:fldSimple w:instr=" DOCPROPERTY  CrTitle  \* MERGEFORMAT ">
              <w:r w:rsidR="002640DD">
                <w:t>Correction of band 43 spurious emissions limit (Rel-10)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43BA">
            <w:pPr>
              <w:pStyle w:val="CRCoverPage"/>
              <w:spacing w:after="0"/>
              <w:ind w:left="100"/>
              <w:rPr>
                <w:rFonts w:hint="eastAsia"/>
                <w:noProof/>
                <w:lang w:eastAsia="zh-CN"/>
              </w:rPr>
            </w:pPr>
            <w:fldSimple w:instr=" DOCPROPERTY  SourceIfWg  \* MERGEFORMAT ">
              <w:r w:rsidR="00E13F3D">
                <w:rPr>
                  <w:noProof/>
                </w:rPr>
                <w:t>Sequans Communications</w:t>
              </w:r>
            </w:fldSimple>
            <w:r w:rsidR="00C66F94">
              <w:rPr>
                <w:rFonts w:hint="eastAsia"/>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2424" w:rsidP="00547111">
            <w:pPr>
              <w:pStyle w:val="CRCoverPage"/>
              <w:spacing w:after="0"/>
              <w:ind w:left="100"/>
              <w:rPr>
                <w:noProof/>
              </w:rPr>
            </w:pPr>
            <w:r>
              <w:t>R4</w:t>
            </w:r>
            <w:r w:rsidR="002F43BA">
              <w:fldChar w:fldCharType="begin"/>
            </w:r>
            <w:r w:rsidR="005E0B14">
              <w:instrText xml:space="preserve"> DOCPROPERTY  SourceIfTsg  \* MERGEFORMAT </w:instrText>
            </w:r>
            <w:r w:rsidR="002F43B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2424">
            <w:pPr>
              <w:pStyle w:val="CRCoverPage"/>
              <w:spacing w:after="0"/>
              <w:ind w:left="100"/>
              <w:rPr>
                <w:noProof/>
              </w:rPr>
            </w:pPr>
            <w:r w:rsidRPr="00C02424">
              <w:t>RInImp8-UMTSLTE3500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7D52">
            <w:pPr>
              <w:pStyle w:val="CRCoverPage"/>
              <w:spacing w:after="0"/>
              <w:ind w:left="100"/>
              <w:rPr>
                <w:noProof/>
                <w:lang w:eastAsia="zh-CN"/>
              </w:rPr>
            </w:pPr>
            <w:r>
              <w:rPr>
                <w:rFonts w:hint="eastAsia"/>
                <w:lang w:eastAsia="zh-CN"/>
              </w:rPr>
              <w:t>2017-8-21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43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43BA">
            <w:pPr>
              <w:pStyle w:val="CRCoverPage"/>
              <w:spacing w:after="0"/>
              <w:ind w:left="100"/>
              <w:rPr>
                <w:noProof/>
              </w:rPr>
            </w:pPr>
            <w:fldSimple w:instr=" DOCPROPERTY  Release  \* MERGEFORMAT ">
              <w:r w:rsidR="00D24991">
                <w:rPr>
                  <w:noProof/>
                </w:rPr>
                <w:t>Rel-10</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6A2C" w:rsidRDefault="00886A2C" w:rsidP="00886A2C">
            <w:pPr>
              <w:pStyle w:val="CRCoverPage"/>
              <w:spacing w:after="0"/>
              <w:ind w:left="100"/>
              <w:rPr>
                <w:noProof/>
                <w:lang w:eastAsia="zh-CN"/>
              </w:rPr>
            </w:pPr>
            <w:r>
              <w:rPr>
                <w:noProof/>
                <w:lang w:eastAsia="zh-CN"/>
              </w:rPr>
              <w:t>Current requirement text with square brackets [ ] is confusing.</w:t>
            </w:r>
          </w:p>
          <w:p w:rsidR="001E41F3" w:rsidRDefault="00886A2C" w:rsidP="00886A2C">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6A2C">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6A2C">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424">
            <w:pPr>
              <w:pStyle w:val="CRCoverPage"/>
              <w:spacing w:after="0"/>
              <w:ind w:left="100"/>
              <w:rPr>
                <w:noProof/>
              </w:rPr>
            </w:pPr>
            <w:r w:rsidRPr="00C02424">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6A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6A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86A2C">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6A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86A2C">
            <w:pPr>
              <w:pStyle w:val="CRCoverPage"/>
              <w:spacing w:after="0"/>
              <w:ind w:left="100"/>
              <w:rPr>
                <w:noProof/>
              </w:rPr>
            </w:pPr>
            <w:r>
              <w:rPr>
                <w:noProof/>
              </w:rPr>
              <w:t>The same change will be applied to Rel-11, Rel-12, Rel-13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6A2C" w:rsidRDefault="00886A2C" w:rsidP="00886A2C">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D0775C" w:rsidRPr="00013C79" w:rsidRDefault="00D0775C" w:rsidP="00D0775C">
      <w:pPr>
        <w:pStyle w:val="40"/>
      </w:pPr>
      <w:bookmarkStart w:id="3" w:name="_Toc368023070"/>
      <w:r w:rsidRPr="00013C79">
        <w:t>6.6.3.2</w:t>
      </w:r>
      <w:r w:rsidRPr="00013C79">
        <w:tab/>
        <w:t>Spurious emission band UE co-existence</w:t>
      </w:r>
      <w:bookmarkEnd w:id="3"/>
    </w:p>
    <w:p w:rsidR="00D0775C" w:rsidRPr="00013C79" w:rsidRDefault="00D0775C" w:rsidP="00D0775C">
      <w:pPr>
        <w:ind w:right="334"/>
      </w:pPr>
      <w:r w:rsidRPr="00013C79">
        <w:t>This clause specifies the requirements for the specified E-UTRA band, for coexistence with protected bands.</w:t>
      </w:r>
    </w:p>
    <w:p w:rsidR="00D0775C" w:rsidRPr="00013C79" w:rsidRDefault="00D0775C" w:rsidP="00D0775C">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0775C" w:rsidRPr="00013C79" w:rsidRDefault="00D0775C" w:rsidP="00D0775C">
      <w:pPr>
        <w:pStyle w:val="TH"/>
        <w:outlineLvl w:val="0"/>
      </w:pPr>
      <w:r w:rsidRPr="00013C79">
        <w:lastRenderedPageBreak/>
        <w:t>Table 6.6.3.2-1: Requirements</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591"/>
        <w:gridCol w:w="851"/>
        <w:gridCol w:w="314"/>
        <w:gridCol w:w="960"/>
        <w:gridCol w:w="960"/>
        <w:gridCol w:w="1026"/>
        <w:gridCol w:w="1276"/>
      </w:tblGrid>
      <w:tr w:rsidR="00D0775C" w:rsidRPr="00013C79" w:rsidTr="006F0902">
        <w:trPr>
          <w:trHeight w:val="20"/>
        </w:trPr>
        <w:tc>
          <w:tcPr>
            <w:tcW w:w="960" w:type="dxa"/>
            <w:vMerge w:val="restart"/>
            <w:shd w:val="clear" w:color="auto" w:fill="auto"/>
            <w:vAlign w:val="center"/>
          </w:tcPr>
          <w:p w:rsidR="00D0775C" w:rsidRPr="00A4042B" w:rsidRDefault="00D0775C" w:rsidP="006F0902">
            <w:pPr>
              <w:pStyle w:val="TAH"/>
              <w:rPr>
                <w:rFonts w:cs="Arial"/>
              </w:rPr>
            </w:pPr>
            <w:r w:rsidRPr="00A4042B">
              <w:rPr>
                <w:rFonts w:cs="Arial"/>
              </w:rPr>
              <w:t>E-UTRA  Band</w:t>
            </w:r>
          </w:p>
        </w:tc>
        <w:tc>
          <w:tcPr>
            <w:tcW w:w="8978" w:type="dxa"/>
            <w:gridSpan w:val="7"/>
            <w:shd w:val="clear" w:color="auto" w:fill="auto"/>
          </w:tcPr>
          <w:p w:rsidR="00D0775C" w:rsidRPr="00A4042B" w:rsidRDefault="00D0775C" w:rsidP="006F0902">
            <w:pPr>
              <w:pStyle w:val="TAH"/>
              <w:rPr>
                <w:rFonts w:cs="Arial"/>
              </w:rPr>
            </w:pPr>
            <w:r w:rsidRPr="00A4042B">
              <w:rPr>
                <w:rFonts w:cs="Arial"/>
              </w:rPr>
              <w:t xml:space="preserve">Spurious emission </w:t>
            </w:r>
          </w:p>
        </w:tc>
      </w:tr>
      <w:tr w:rsidR="00D0775C" w:rsidRPr="00013C79" w:rsidTr="006F0902">
        <w:trPr>
          <w:trHeight w:val="20"/>
        </w:trPr>
        <w:tc>
          <w:tcPr>
            <w:tcW w:w="960" w:type="dxa"/>
            <w:vMerge/>
            <w:vAlign w:val="center"/>
          </w:tcPr>
          <w:p w:rsidR="00D0775C" w:rsidRPr="00A4042B" w:rsidRDefault="00D0775C" w:rsidP="006F0902">
            <w:pPr>
              <w:pStyle w:val="TAH"/>
              <w:rPr>
                <w:rFonts w:cs="Arial"/>
              </w:rPr>
            </w:pPr>
          </w:p>
        </w:tc>
        <w:tc>
          <w:tcPr>
            <w:tcW w:w="3591" w:type="dxa"/>
            <w:shd w:val="clear" w:color="auto" w:fill="auto"/>
          </w:tcPr>
          <w:p w:rsidR="00D0775C" w:rsidRPr="00A4042B" w:rsidRDefault="00D0775C" w:rsidP="006F0902">
            <w:pPr>
              <w:pStyle w:val="TAH"/>
              <w:rPr>
                <w:rFonts w:cs="Arial"/>
              </w:rPr>
            </w:pPr>
            <w:r w:rsidRPr="00A4042B">
              <w:rPr>
                <w:rFonts w:cs="Arial"/>
              </w:rPr>
              <w:t>Protected band</w:t>
            </w:r>
          </w:p>
        </w:tc>
        <w:tc>
          <w:tcPr>
            <w:tcW w:w="2125" w:type="dxa"/>
            <w:gridSpan w:val="3"/>
            <w:shd w:val="clear" w:color="auto" w:fill="auto"/>
          </w:tcPr>
          <w:p w:rsidR="00D0775C" w:rsidRPr="00A4042B" w:rsidRDefault="00D0775C" w:rsidP="006F0902">
            <w:pPr>
              <w:pStyle w:val="TAH"/>
              <w:rPr>
                <w:rFonts w:cs="Arial"/>
              </w:rPr>
            </w:pPr>
            <w:r w:rsidRPr="00A4042B">
              <w:rPr>
                <w:rFonts w:cs="Arial"/>
              </w:rPr>
              <w:t>Frequency range (MHz)</w:t>
            </w:r>
          </w:p>
        </w:tc>
        <w:tc>
          <w:tcPr>
            <w:tcW w:w="960" w:type="dxa"/>
            <w:shd w:val="clear" w:color="auto" w:fill="auto"/>
          </w:tcPr>
          <w:p w:rsidR="00D0775C" w:rsidRPr="00A4042B" w:rsidRDefault="00D0775C" w:rsidP="006F0902">
            <w:pPr>
              <w:pStyle w:val="TAH"/>
              <w:rPr>
                <w:rFonts w:cs="Arial"/>
              </w:rPr>
            </w:pPr>
            <w:r w:rsidRPr="00A4042B">
              <w:rPr>
                <w:rFonts w:cs="Arial"/>
              </w:rPr>
              <w:t>Maximum Level (dBm)</w:t>
            </w:r>
          </w:p>
        </w:tc>
        <w:tc>
          <w:tcPr>
            <w:tcW w:w="1026" w:type="dxa"/>
            <w:shd w:val="clear" w:color="auto" w:fill="auto"/>
          </w:tcPr>
          <w:p w:rsidR="00D0775C" w:rsidRPr="00A4042B" w:rsidRDefault="00D0775C" w:rsidP="006F0902">
            <w:pPr>
              <w:pStyle w:val="TAH"/>
              <w:rPr>
                <w:rFonts w:cs="Arial"/>
              </w:rPr>
            </w:pPr>
            <w:r w:rsidRPr="00A4042B">
              <w:rPr>
                <w:rFonts w:cs="Arial"/>
              </w:rPr>
              <w:t>MBW (MHz)</w:t>
            </w:r>
          </w:p>
        </w:tc>
        <w:tc>
          <w:tcPr>
            <w:tcW w:w="1276" w:type="dxa"/>
            <w:shd w:val="clear" w:color="auto" w:fill="auto"/>
            <w:noWrap/>
          </w:tcPr>
          <w:p w:rsidR="00D0775C" w:rsidRPr="00A4042B" w:rsidRDefault="00D0775C" w:rsidP="006F0902">
            <w:pPr>
              <w:pStyle w:val="TAH"/>
              <w:rPr>
                <w:rFonts w:cs="Arial"/>
              </w:rPr>
            </w:pPr>
            <w:r w:rsidRPr="00A4042B">
              <w:rPr>
                <w:rFonts w:cs="Arial"/>
              </w:rPr>
              <w:t>Note</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w:t>
            </w: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1, 7, 8, 11, </w:t>
            </w:r>
            <w:r w:rsidRPr="00A4042B">
              <w:rPr>
                <w:rFonts w:cs="Arial" w:hint="eastAsia"/>
                <w:lang w:eastAsia="ja-JP"/>
              </w:rPr>
              <w:t xml:space="preserve">18, 19, </w:t>
            </w:r>
            <w:r w:rsidRPr="00A4042B">
              <w:rPr>
                <w:rFonts w:cs="Arial"/>
              </w:rPr>
              <w:t xml:space="preserve">20, 21, </w:t>
            </w:r>
            <w:r w:rsidRPr="00A4042B">
              <w:rPr>
                <w:rFonts w:eastAsia="MS Mincho" w:cs="Arial" w:hint="eastAsia"/>
              </w:rPr>
              <w:t>22,</w:t>
            </w:r>
            <w:r w:rsidRPr="00A4042B">
              <w:rPr>
                <w:rFonts w:cs="Arial"/>
              </w:rPr>
              <w:t xml:space="preserve"> 38, 40, 42, 43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3, 34</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1895</w:t>
            </w:r>
          </w:p>
        </w:tc>
        <w:tc>
          <w:tcPr>
            <w:tcW w:w="960" w:type="dxa"/>
            <w:shd w:val="clear" w:color="auto" w:fill="auto"/>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15,19</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1895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w:t>
            </w:r>
          </w:p>
        </w:tc>
        <w:tc>
          <w:tcPr>
            <w:tcW w:w="960" w:type="dxa"/>
            <w:shd w:val="clear" w:color="auto" w:fill="auto"/>
          </w:tcPr>
          <w:p w:rsidR="00D0775C" w:rsidRPr="00A4042B" w:rsidRDefault="00D0775C" w:rsidP="006F0902">
            <w:pPr>
              <w:pStyle w:val="TAC"/>
              <w:rPr>
                <w:rFonts w:cs="Arial"/>
              </w:rPr>
            </w:pPr>
            <w:r w:rsidRPr="00A4042B">
              <w:rPr>
                <w:rFonts w:cs="Arial"/>
              </w:rPr>
              <w:t>-15.5</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15,19,20</w:t>
            </w:r>
          </w:p>
        </w:tc>
      </w:tr>
      <w:tr w:rsidR="00D0775C" w:rsidRPr="00013C79" w:rsidTr="006F0902">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1915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1920</w:t>
            </w:r>
          </w:p>
        </w:tc>
        <w:tc>
          <w:tcPr>
            <w:tcW w:w="960" w:type="dxa"/>
            <w:shd w:val="clear" w:color="auto" w:fill="auto"/>
          </w:tcPr>
          <w:p w:rsidR="00D0775C" w:rsidRPr="00A4042B" w:rsidRDefault="00D0775C" w:rsidP="006F0902">
            <w:pPr>
              <w:pStyle w:val="TAC"/>
              <w:rPr>
                <w:rFonts w:cs="Arial"/>
              </w:rPr>
            </w:pPr>
            <w:r w:rsidRPr="00A4042B">
              <w:rPr>
                <w:rFonts w:cs="Arial"/>
              </w:rPr>
              <w:t>+1.6</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15,19,20</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2</w:t>
            </w:r>
          </w:p>
        </w:tc>
        <w:tc>
          <w:tcPr>
            <w:tcW w:w="3591" w:type="dxa"/>
            <w:shd w:val="clear" w:color="auto" w:fill="auto"/>
          </w:tcPr>
          <w:p w:rsidR="00D0775C" w:rsidRPr="00A4042B" w:rsidRDefault="00D0775C" w:rsidP="006F0902">
            <w:pPr>
              <w:pStyle w:val="TAL"/>
              <w:rPr>
                <w:rFonts w:cs="Arial"/>
              </w:rPr>
            </w:pPr>
            <w:r w:rsidRPr="00A4042B">
              <w:rPr>
                <w:rFonts w:cs="Arial"/>
              </w:rPr>
              <w:t>E-UTRA Band 4, 5, 10, 12, 13, 14, 17</w:t>
            </w:r>
            <w:r w:rsidRPr="00A4042B">
              <w:rPr>
                <w:rFonts w:cs="Arial"/>
                <w:lang w:eastAsia="zh-CN"/>
              </w:rPr>
              <w:t>, 23, 24, 41, 42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2, 25</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w:t>
            </w:r>
            <w:r w:rsidRPr="00A4042B">
              <w:rPr>
                <w:rFonts w:cs="Arial"/>
                <w:lang w:eastAsia="zh-CN"/>
              </w:rPr>
              <w:t xml:space="preserve">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w:t>
            </w:r>
          </w:p>
        </w:tc>
        <w:tc>
          <w:tcPr>
            <w:tcW w:w="3591" w:type="dxa"/>
            <w:shd w:val="clear" w:color="auto" w:fill="auto"/>
          </w:tcPr>
          <w:p w:rsidR="00D0775C" w:rsidRPr="00A4042B" w:rsidRDefault="00D0775C" w:rsidP="006F0902">
            <w:pPr>
              <w:pStyle w:val="TAL"/>
              <w:rPr>
                <w:rFonts w:cs="Arial"/>
              </w:rPr>
            </w:pPr>
            <w:r w:rsidRPr="00A4042B">
              <w:rPr>
                <w:rFonts w:cs="Arial"/>
              </w:rPr>
              <w:t>E-UTRA Band 1, 7, 8, 20, 33, 34, 38,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w:t>
            </w:r>
            <w:r w:rsidRPr="00A4042B">
              <w:rPr>
                <w:rFonts w:cs="Arial" w:hint="eastAsia"/>
              </w:rPr>
              <w:t xml:space="preserve"> 11, </w:t>
            </w:r>
            <w:r w:rsidRPr="00A4042B">
              <w:rPr>
                <w:rFonts w:cs="Arial" w:hint="eastAsia"/>
                <w:lang w:eastAsia="ja-JP"/>
              </w:rPr>
              <w:t xml:space="preserve">18, 19, </w:t>
            </w:r>
            <w:r w:rsidRPr="00A4042B">
              <w:rPr>
                <w:rFonts w:cs="Arial" w:hint="eastAsia"/>
              </w:rPr>
              <w:t>21</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13</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w:t>
            </w:r>
            <w:r w:rsidRPr="00A4042B">
              <w:rPr>
                <w:rFonts w:eastAsia="MS Mincho" w:cs="Arial" w:hint="eastAsia"/>
              </w:rPr>
              <w:t>22</w:t>
            </w:r>
            <w:r w:rsidRPr="00A4042B">
              <w:rPr>
                <w:rFonts w:eastAsia="MS Mincho" w:cs="Arial"/>
              </w:rPr>
              <w:t>, 42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w:t>
            </w:r>
            <w:r w:rsidRPr="00A4042B">
              <w:rPr>
                <w:rFonts w:cs="Arial" w:hint="eastAsia"/>
              </w:rPr>
              <w:t>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13</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4</w:t>
            </w:r>
          </w:p>
        </w:tc>
        <w:tc>
          <w:tcPr>
            <w:tcW w:w="3591" w:type="dxa"/>
            <w:shd w:val="clear" w:color="auto" w:fill="auto"/>
          </w:tcPr>
          <w:p w:rsidR="00D0775C" w:rsidRPr="00A4042B" w:rsidRDefault="00D0775C" w:rsidP="006F0902">
            <w:pPr>
              <w:pStyle w:val="TAL"/>
              <w:rPr>
                <w:rFonts w:cs="Arial"/>
              </w:rPr>
            </w:pPr>
            <w:r w:rsidRPr="00A4042B">
              <w:rPr>
                <w:rFonts w:cs="Arial"/>
              </w:rPr>
              <w:t>E-UTRA Band 2, 4, 5, 10, 12, 13, 14, 17</w:t>
            </w:r>
            <w:r w:rsidRPr="00A4042B">
              <w:rPr>
                <w:rFonts w:cs="Arial"/>
                <w:lang w:eastAsia="zh-CN"/>
              </w:rPr>
              <w:t>, 23, 24, 25, 41,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w:t>
            </w:r>
            <w:r w:rsidRPr="00A4042B">
              <w:rPr>
                <w:rFonts w:cs="Arial"/>
                <w:lang w:eastAsia="zh-CN"/>
              </w:rPr>
              <w:t xml:space="preserve"> 42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5</w:t>
            </w:r>
          </w:p>
        </w:tc>
        <w:tc>
          <w:tcPr>
            <w:tcW w:w="3591" w:type="dxa"/>
            <w:shd w:val="clear" w:color="auto" w:fill="auto"/>
          </w:tcPr>
          <w:p w:rsidR="00D0775C" w:rsidRPr="00A4042B" w:rsidRDefault="00D0775C" w:rsidP="006F0902">
            <w:pPr>
              <w:pStyle w:val="TAL"/>
              <w:rPr>
                <w:rFonts w:cs="Arial"/>
              </w:rPr>
            </w:pPr>
            <w:r w:rsidRPr="00A4042B">
              <w:rPr>
                <w:rFonts w:cs="Arial"/>
              </w:rPr>
              <w:t>E-UTRA Band 2, 4, 5, 10, 12, 13, 14, 17, 23, 24, 25, 42,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lang w:eastAsia="zh-CN"/>
              </w:rPr>
              <w:t>E-UTRA Band 41</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6</w:t>
            </w:r>
          </w:p>
        </w:tc>
        <w:tc>
          <w:tcPr>
            <w:tcW w:w="3591" w:type="dxa"/>
            <w:shd w:val="clear" w:color="auto" w:fill="auto"/>
          </w:tcPr>
          <w:p w:rsidR="00D0775C" w:rsidRPr="00A4042B" w:rsidRDefault="00D0775C" w:rsidP="006F0902">
            <w:pPr>
              <w:pStyle w:val="TAL"/>
              <w:rPr>
                <w:rFonts w:cs="Arial"/>
              </w:rPr>
            </w:pPr>
            <w:r w:rsidRPr="00A4042B">
              <w:rPr>
                <w:rFonts w:cs="Arial"/>
              </w:rPr>
              <w:t>E-UTRA Band 1, 9, 11, 34</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860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875</w:t>
            </w:r>
          </w:p>
        </w:tc>
        <w:tc>
          <w:tcPr>
            <w:tcW w:w="960" w:type="dxa"/>
            <w:shd w:val="clear" w:color="auto" w:fill="auto"/>
          </w:tcPr>
          <w:p w:rsidR="00D0775C" w:rsidRPr="00A4042B" w:rsidRDefault="00D0775C" w:rsidP="006F0902">
            <w:pPr>
              <w:pStyle w:val="TAC"/>
              <w:rPr>
                <w:rFonts w:cs="Arial"/>
              </w:rPr>
            </w:pPr>
            <w:r w:rsidRPr="00A4042B">
              <w:rPr>
                <w:rFonts w:cs="Arial"/>
              </w:rPr>
              <w:t>-37</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875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895</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vMerge w:val="restart"/>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1919.6</w:t>
            </w:r>
          </w:p>
        </w:tc>
        <w:tc>
          <w:tcPr>
            <w:tcW w:w="960" w:type="dxa"/>
            <w:vMerge w:val="restart"/>
            <w:shd w:val="clear" w:color="auto" w:fill="auto"/>
          </w:tcPr>
          <w:p w:rsidR="00D0775C" w:rsidRPr="00A4042B" w:rsidRDefault="00D0775C" w:rsidP="006F0902">
            <w:pPr>
              <w:pStyle w:val="TAC"/>
              <w:rPr>
                <w:rFonts w:cs="Arial"/>
              </w:rPr>
            </w:pPr>
            <w:r w:rsidRPr="00A4042B">
              <w:rPr>
                <w:rFonts w:cs="Arial"/>
              </w:rPr>
              <w:t>-41</w:t>
            </w:r>
          </w:p>
        </w:tc>
        <w:tc>
          <w:tcPr>
            <w:tcW w:w="1026" w:type="dxa"/>
            <w:vMerge w:val="restart"/>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7</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vMerge/>
            <w:shd w:val="clear" w:color="auto" w:fill="auto"/>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vMerge/>
            <w:shd w:val="clear" w:color="auto" w:fill="auto"/>
          </w:tcPr>
          <w:p w:rsidR="00D0775C" w:rsidRPr="00A4042B" w:rsidRDefault="00D0775C" w:rsidP="006F0902">
            <w:pPr>
              <w:pStyle w:val="TAC"/>
              <w:rPr>
                <w:rFonts w:cs="Arial"/>
              </w:rPr>
            </w:pPr>
          </w:p>
        </w:tc>
        <w:tc>
          <w:tcPr>
            <w:tcW w:w="1026" w:type="dxa"/>
            <w:vMerge/>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7</w:t>
            </w: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1, 3, 7, 8, 20, </w:t>
            </w:r>
            <w:r w:rsidRPr="00A4042B">
              <w:rPr>
                <w:rFonts w:eastAsia="MS Mincho" w:cs="Arial" w:hint="eastAsia"/>
              </w:rPr>
              <w:t xml:space="preserve">22, </w:t>
            </w:r>
            <w:r w:rsidRPr="00A4042B">
              <w:rPr>
                <w:rFonts w:cs="Arial"/>
              </w:rPr>
              <w:t>33, 34, 40, 42, 43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2570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2575</w:t>
            </w:r>
          </w:p>
        </w:tc>
        <w:tc>
          <w:tcPr>
            <w:tcW w:w="960" w:type="dxa"/>
            <w:shd w:val="clear" w:color="auto" w:fill="auto"/>
          </w:tcPr>
          <w:p w:rsidR="00D0775C" w:rsidRPr="00A4042B" w:rsidRDefault="00D0775C" w:rsidP="006F0902">
            <w:pPr>
              <w:pStyle w:val="TAC"/>
              <w:rPr>
                <w:rFonts w:cs="Arial"/>
              </w:rPr>
            </w:pPr>
            <w:r w:rsidRPr="00A4042B">
              <w:rPr>
                <w:rFonts w:cs="Arial"/>
              </w:rPr>
              <w:t>+1.6</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15, 16, 20</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2575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2595</w:t>
            </w:r>
          </w:p>
        </w:tc>
        <w:tc>
          <w:tcPr>
            <w:tcW w:w="960" w:type="dxa"/>
            <w:shd w:val="clear" w:color="auto" w:fill="auto"/>
          </w:tcPr>
          <w:p w:rsidR="00D0775C" w:rsidRPr="00A4042B" w:rsidRDefault="00D0775C" w:rsidP="006F0902">
            <w:pPr>
              <w:pStyle w:val="TAC"/>
              <w:rPr>
                <w:rFonts w:cs="Arial"/>
              </w:rPr>
            </w:pPr>
            <w:r w:rsidRPr="00A4042B">
              <w:rPr>
                <w:rFonts w:cs="Arial"/>
              </w:rPr>
              <w:t>-15.5</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15, 16, 20</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lang w:eastAsia="zh-CN"/>
              </w:rPr>
              <w:t>2595</w:t>
            </w:r>
          </w:p>
        </w:tc>
        <w:tc>
          <w:tcPr>
            <w:tcW w:w="314" w:type="dxa"/>
            <w:shd w:val="clear" w:color="auto" w:fill="auto"/>
          </w:tcPr>
          <w:p w:rsidR="00D0775C" w:rsidRPr="00A4042B" w:rsidRDefault="00D0775C" w:rsidP="006F0902">
            <w:pPr>
              <w:pStyle w:val="TAC"/>
              <w:rPr>
                <w:rFonts w:cs="Arial"/>
              </w:rPr>
            </w:pPr>
            <w:r w:rsidRPr="00A4042B">
              <w:rPr>
                <w:rFonts w:cs="Arial" w:hint="eastAsia"/>
                <w:lang w:eastAsia="zh-CN"/>
              </w:rPr>
              <w:t>-</w:t>
            </w:r>
          </w:p>
        </w:tc>
        <w:tc>
          <w:tcPr>
            <w:tcW w:w="960" w:type="dxa"/>
            <w:shd w:val="clear" w:color="auto" w:fill="auto"/>
          </w:tcPr>
          <w:p w:rsidR="00D0775C" w:rsidRPr="00A4042B" w:rsidRDefault="00D0775C" w:rsidP="006F0902">
            <w:pPr>
              <w:pStyle w:val="TAL"/>
              <w:rPr>
                <w:rFonts w:cs="Arial"/>
              </w:rPr>
            </w:pPr>
            <w:r w:rsidRPr="00A4042B">
              <w:rPr>
                <w:rFonts w:cs="Arial" w:hint="eastAsia"/>
                <w:lang w:eastAsia="zh-CN"/>
              </w:rPr>
              <w:t>2620</w:t>
            </w:r>
          </w:p>
        </w:tc>
        <w:tc>
          <w:tcPr>
            <w:tcW w:w="960" w:type="dxa"/>
            <w:shd w:val="clear" w:color="auto" w:fill="auto"/>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15, 16</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8</w:t>
            </w:r>
          </w:p>
        </w:tc>
        <w:tc>
          <w:tcPr>
            <w:tcW w:w="3591" w:type="dxa"/>
            <w:shd w:val="clear" w:color="auto" w:fill="auto"/>
          </w:tcPr>
          <w:p w:rsidR="00D0775C" w:rsidRPr="00A4042B" w:rsidRDefault="00D0775C" w:rsidP="006F0902">
            <w:pPr>
              <w:pStyle w:val="TAL"/>
              <w:rPr>
                <w:rFonts w:cs="Arial"/>
              </w:rPr>
            </w:pPr>
            <w:r w:rsidRPr="00A4042B">
              <w:rPr>
                <w:rFonts w:cs="Arial"/>
              </w:rPr>
              <w:t>E-UTRA Band 1, 20, 33, 34, 38, 39, 40</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7</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8</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w:t>
            </w:r>
            <w:r w:rsidRPr="00A4042B">
              <w:rPr>
                <w:rFonts w:eastAsia="MS Mincho" w:cs="Arial" w:hint="eastAsia"/>
              </w:rPr>
              <w:t>22</w:t>
            </w:r>
            <w:r w:rsidRPr="00A4042B">
              <w:rPr>
                <w:rFonts w:eastAsia="MS Mincho" w:cs="Arial"/>
              </w:rPr>
              <w:t>, 42,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E-UTRA Band 11, 21</w:t>
            </w:r>
          </w:p>
        </w:tc>
        <w:tc>
          <w:tcPr>
            <w:tcW w:w="851" w:type="dxa"/>
            <w:shd w:val="clear" w:color="auto" w:fill="auto"/>
          </w:tcPr>
          <w:p w:rsidR="00D0775C" w:rsidRPr="00A4042B" w:rsidRDefault="00D0775C" w:rsidP="006F0902">
            <w:pPr>
              <w:pStyle w:val="TAR"/>
              <w:rPr>
                <w:rFonts w:cs="Arial"/>
              </w:rPr>
            </w:pPr>
            <w:r w:rsidRPr="00A4042B">
              <w:rPr>
                <w:rFonts w:cs="Arial"/>
                <w:sz w:val="16"/>
                <w:szCs w:val="16"/>
              </w:rPr>
              <w:t>F</w:t>
            </w:r>
            <w:r w:rsidRPr="00A4042B">
              <w:rPr>
                <w:rFonts w:cs="Arial"/>
                <w:sz w:val="16"/>
                <w:szCs w:val="16"/>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18</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sz w:val="16"/>
                <w:szCs w:val="16"/>
                <w:lang w:eastAsia="ja-JP"/>
              </w:rPr>
              <w:t>860</w:t>
            </w: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890</w:t>
            </w:r>
          </w:p>
        </w:tc>
        <w:tc>
          <w:tcPr>
            <w:tcW w:w="960" w:type="dxa"/>
            <w:shd w:val="clear" w:color="auto" w:fill="auto"/>
          </w:tcPr>
          <w:p w:rsidR="00D0775C" w:rsidRPr="00A4042B" w:rsidRDefault="00D0775C" w:rsidP="006F0902">
            <w:pPr>
              <w:pStyle w:val="TAC"/>
              <w:rPr>
                <w:rFonts w:cs="Arial"/>
              </w:rPr>
            </w:pPr>
            <w:r w:rsidRPr="00A4042B">
              <w:rPr>
                <w:rFonts w:cs="Arial" w:hint="eastAsia"/>
                <w:lang w:eastAsia="ja-JP"/>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hint="eastAsia"/>
                <w:lang w:eastAsia="ja-JP"/>
              </w:rPr>
              <w:t>15, 18</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sz w:val="16"/>
                <w:szCs w:val="16"/>
              </w:rPr>
              <w:t>1884.5</w:t>
            </w: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r w:rsidRPr="00A4042B">
              <w:rPr>
                <w:rFonts w:cs="Arial"/>
                <w:sz w:val="16"/>
                <w:szCs w:val="16"/>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r w:rsidRPr="00A4042B">
              <w:rPr>
                <w:rFonts w:cs="Arial" w:hint="eastAsia"/>
                <w:lang w:eastAsia="ja-JP"/>
              </w:rPr>
              <w:t>, 18</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9</w:t>
            </w: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1, 11, </w:t>
            </w:r>
            <w:r w:rsidRPr="00A4042B">
              <w:rPr>
                <w:rFonts w:cs="Arial" w:hint="eastAsia"/>
                <w:lang w:eastAsia="ja-JP"/>
              </w:rPr>
              <w:t xml:space="preserve">18, 19, </w:t>
            </w:r>
            <w:r w:rsidRPr="00A4042B">
              <w:rPr>
                <w:rFonts w:cs="Arial"/>
              </w:rPr>
              <w:t>21, 34</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szCs w:val="16"/>
              </w:rPr>
              <w:t xml:space="preserve">E-UTRA Band </w:t>
            </w:r>
            <w:r w:rsidRPr="00A4042B">
              <w:rPr>
                <w:rFonts w:cs="Arial" w:hint="eastAsia"/>
                <w:szCs w:val="16"/>
                <w:lang w:eastAsia="ja-JP"/>
              </w:rPr>
              <w:t>42</w:t>
            </w:r>
          </w:p>
        </w:tc>
        <w:tc>
          <w:tcPr>
            <w:tcW w:w="851" w:type="dxa"/>
            <w:shd w:val="clear" w:color="auto" w:fill="auto"/>
            <w:vAlign w:val="bottom"/>
          </w:tcPr>
          <w:p w:rsidR="00D0775C" w:rsidRPr="00A4042B" w:rsidRDefault="00D0775C" w:rsidP="006F0902">
            <w:pPr>
              <w:pStyle w:val="TAR"/>
              <w:rPr>
                <w:rFonts w:cs="Arial"/>
              </w:rPr>
            </w:pPr>
            <w:r w:rsidRPr="00A4042B">
              <w:rPr>
                <w:rFonts w:cs="Arial"/>
                <w:szCs w:val="16"/>
              </w:rPr>
              <w:t>F</w:t>
            </w:r>
            <w:r w:rsidRPr="00A4042B">
              <w:rPr>
                <w:rFonts w:cs="Arial"/>
                <w:szCs w:val="16"/>
                <w:vertAlign w:val="subscript"/>
              </w:rPr>
              <w:t>DL_low</w:t>
            </w:r>
            <w:r w:rsidRPr="00A4042B">
              <w:rPr>
                <w:rFonts w:cs="Arial"/>
                <w:szCs w:val="16"/>
              </w:rPr>
              <w:t xml:space="preserve"> </w:t>
            </w:r>
          </w:p>
        </w:tc>
        <w:tc>
          <w:tcPr>
            <w:tcW w:w="314" w:type="dxa"/>
            <w:shd w:val="clear" w:color="auto" w:fill="auto"/>
            <w:vAlign w:val="bottom"/>
          </w:tcPr>
          <w:p w:rsidR="00D0775C" w:rsidRPr="00A4042B" w:rsidRDefault="00D0775C" w:rsidP="006F0902">
            <w:pPr>
              <w:pStyle w:val="TAC"/>
              <w:rPr>
                <w:rFonts w:cs="Arial"/>
              </w:rPr>
            </w:pPr>
            <w:r w:rsidRPr="00A4042B">
              <w:rPr>
                <w:rFonts w:cs="Arial"/>
                <w:szCs w:val="16"/>
              </w:rPr>
              <w:t xml:space="preserve">- </w:t>
            </w:r>
          </w:p>
        </w:tc>
        <w:tc>
          <w:tcPr>
            <w:tcW w:w="960" w:type="dxa"/>
            <w:shd w:val="clear" w:color="auto" w:fill="auto"/>
            <w:vAlign w:val="bottom"/>
          </w:tcPr>
          <w:p w:rsidR="00D0775C" w:rsidRPr="00A4042B" w:rsidRDefault="00D0775C" w:rsidP="006F0902">
            <w:pPr>
              <w:pStyle w:val="TAL"/>
              <w:rPr>
                <w:rFonts w:cs="Arial"/>
              </w:rPr>
            </w:pPr>
            <w:r w:rsidRPr="00A4042B">
              <w:rPr>
                <w:rFonts w:cs="Arial"/>
                <w:szCs w:val="16"/>
              </w:rPr>
              <w:t>F</w:t>
            </w:r>
            <w:r w:rsidRPr="00A4042B">
              <w:rPr>
                <w:rFonts w:cs="Arial"/>
                <w:szCs w:val="16"/>
                <w:vertAlign w:val="subscript"/>
              </w:rPr>
              <w:t>DL_high</w:t>
            </w:r>
          </w:p>
        </w:tc>
        <w:tc>
          <w:tcPr>
            <w:tcW w:w="960" w:type="dxa"/>
            <w:shd w:val="clear" w:color="auto" w:fill="auto"/>
            <w:vAlign w:val="center"/>
          </w:tcPr>
          <w:p w:rsidR="00D0775C" w:rsidRPr="00A4042B" w:rsidRDefault="00D0775C" w:rsidP="006F0902">
            <w:pPr>
              <w:pStyle w:val="TAC"/>
              <w:rPr>
                <w:rFonts w:cs="Arial"/>
              </w:rPr>
            </w:pPr>
            <w:r w:rsidRPr="00A4042B">
              <w:rPr>
                <w:rFonts w:cs="Arial"/>
                <w:szCs w:val="16"/>
              </w:rPr>
              <w:t>-50</w:t>
            </w:r>
          </w:p>
        </w:tc>
        <w:tc>
          <w:tcPr>
            <w:tcW w:w="1026" w:type="dxa"/>
            <w:shd w:val="clear" w:color="auto" w:fill="auto"/>
            <w:noWrap/>
            <w:vAlign w:val="center"/>
          </w:tcPr>
          <w:p w:rsidR="00D0775C" w:rsidRPr="00A4042B" w:rsidRDefault="00D0775C" w:rsidP="006F0902">
            <w:pPr>
              <w:pStyle w:val="TAC"/>
              <w:rPr>
                <w:rFonts w:cs="Arial"/>
              </w:rPr>
            </w:pPr>
            <w:r w:rsidRPr="00A4042B">
              <w:rPr>
                <w:rFonts w:cs="Arial"/>
                <w:szCs w:val="16"/>
              </w:rPr>
              <w:t>1</w:t>
            </w:r>
          </w:p>
        </w:tc>
        <w:tc>
          <w:tcPr>
            <w:tcW w:w="1276" w:type="dxa"/>
            <w:shd w:val="clear" w:color="auto" w:fill="auto"/>
            <w:noWrap/>
            <w:vAlign w:val="center"/>
          </w:tcPr>
          <w:p w:rsidR="00D0775C" w:rsidRPr="00A4042B" w:rsidRDefault="00D0775C" w:rsidP="006F0902">
            <w:pPr>
              <w:pStyle w:val="TAC"/>
              <w:rPr>
                <w:rFonts w:cs="Arial"/>
              </w:rPr>
            </w:pPr>
            <w:r w:rsidRPr="00A4042B">
              <w:rPr>
                <w:rFonts w:cs="Arial"/>
                <w:szCs w:val="16"/>
              </w:rPr>
              <w:t>2</w:t>
            </w:r>
          </w:p>
        </w:tc>
      </w:tr>
      <w:tr w:rsidR="00D0775C" w:rsidRPr="00013C79" w:rsidTr="006F0902">
        <w:trPr>
          <w:trHeight w:val="21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28"/>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28"/>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lang w:eastAsia="ja-JP"/>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lang w:eastAsia="ja-JP"/>
              </w:rPr>
            </w:pPr>
            <w:r w:rsidRPr="00A4042B">
              <w:rPr>
                <w:rFonts w:cs="Arial" w:hint="eastAsia"/>
                <w:lang w:eastAsia="ja-JP"/>
              </w:rPr>
              <w:t>1839.9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lang w:eastAsia="ja-JP"/>
              </w:rPr>
            </w:pPr>
            <w:r w:rsidRPr="00A4042B">
              <w:rPr>
                <w:rFonts w:cs="Arial" w:hint="eastAsia"/>
                <w:lang w:eastAsia="ja-JP"/>
              </w:rPr>
              <w:t>1879.9</w:t>
            </w:r>
          </w:p>
        </w:tc>
        <w:tc>
          <w:tcPr>
            <w:tcW w:w="960" w:type="dxa"/>
            <w:shd w:val="clear" w:color="auto" w:fill="auto"/>
          </w:tcPr>
          <w:p w:rsidR="00D0775C" w:rsidRPr="00A4042B" w:rsidRDefault="00D0775C" w:rsidP="006F0902">
            <w:pPr>
              <w:pStyle w:val="TAC"/>
              <w:rPr>
                <w:rFonts w:cs="Arial"/>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10</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14, 17</w:t>
            </w:r>
            <w:r w:rsidRPr="00A4042B">
              <w:rPr>
                <w:rFonts w:cs="Arial"/>
                <w:lang w:eastAsia="zh-CN"/>
              </w:rPr>
              <w:t>, 23, 24, 25, 41,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w:t>
            </w:r>
            <w:r w:rsidRPr="00A4042B">
              <w:rPr>
                <w:rFonts w:cs="Arial"/>
                <w:lang w:eastAsia="zh-CN"/>
              </w:rPr>
              <w:t xml:space="preserve"> 22, 42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11</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11, </w:t>
            </w:r>
            <w:r w:rsidRPr="00A4042B">
              <w:rPr>
                <w:rFonts w:cs="Arial" w:hint="eastAsia"/>
                <w:lang w:eastAsia="ja-JP"/>
              </w:rPr>
              <w:t xml:space="preserve">18, 19, </w:t>
            </w:r>
            <w:r w:rsidRPr="00A4042B">
              <w:rPr>
                <w:rFonts w:cs="Arial"/>
              </w:rPr>
              <w:t>21, 34</w:t>
            </w:r>
            <w:r w:rsidRPr="00A4042B">
              <w:rPr>
                <w:rFonts w:cs="Arial" w:hint="eastAsia"/>
                <w:lang w:eastAsia="ja-JP"/>
              </w:rPr>
              <w:t>, 42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86"/>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247"/>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47"/>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lang w:eastAsia="ja-JP"/>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lang w:eastAsia="ja-JP"/>
              </w:rPr>
            </w:pPr>
            <w:r w:rsidRPr="00A4042B">
              <w:rPr>
                <w:rFonts w:cs="Arial" w:hint="eastAsia"/>
                <w:lang w:eastAsia="ja-JP"/>
              </w:rPr>
              <w:t>1839.9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lang w:eastAsia="ja-JP"/>
              </w:rPr>
            </w:pPr>
            <w:r w:rsidRPr="00A4042B">
              <w:rPr>
                <w:rFonts w:cs="Arial" w:hint="eastAsia"/>
                <w:lang w:eastAsia="ja-JP"/>
              </w:rPr>
              <w:t>1879.9</w:t>
            </w:r>
          </w:p>
        </w:tc>
        <w:tc>
          <w:tcPr>
            <w:tcW w:w="960" w:type="dxa"/>
            <w:shd w:val="clear" w:color="auto" w:fill="auto"/>
          </w:tcPr>
          <w:p w:rsidR="00D0775C" w:rsidRPr="00A4042B" w:rsidRDefault="00D0775C" w:rsidP="006F0902">
            <w:pPr>
              <w:pStyle w:val="TAC"/>
              <w:rPr>
                <w:rFonts w:cs="Arial"/>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12</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5, 13, 14, 17</w:t>
            </w:r>
            <w:r w:rsidRPr="00A4042B">
              <w:rPr>
                <w:rFonts w:cs="Arial"/>
                <w:lang w:eastAsia="zh-CN"/>
              </w:rPr>
              <w:t>, 23, 24, 25, 41</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 10</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17</w:t>
            </w:r>
            <w:r w:rsidRPr="00A4042B">
              <w:rPr>
                <w:rFonts w:cs="Arial"/>
                <w:lang w:eastAsia="zh-CN"/>
              </w:rPr>
              <w:t>, 23, 25, 41</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769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775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Del="00FB6D26" w:rsidRDefault="00D0775C" w:rsidP="006F0902">
            <w:pPr>
              <w:pStyle w:val="TAR"/>
              <w:rPr>
                <w:rFonts w:cs="Arial"/>
              </w:rPr>
            </w:pPr>
            <w:r w:rsidRPr="00A4042B">
              <w:rPr>
                <w:rFonts w:cs="Arial"/>
              </w:rPr>
              <w:t>799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805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11, 15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14</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24</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14</w:t>
            </w:r>
          </w:p>
          <w:p w:rsidR="00D0775C" w:rsidRPr="00A4042B" w:rsidRDefault="00D0775C" w:rsidP="006F0902">
            <w:pPr>
              <w:pStyle w:val="TAC"/>
              <w:rPr>
                <w:rFonts w:cs="Arial"/>
              </w:rPr>
            </w:pPr>
            <w:r w:rsidRPr="00A4042B">
              <w:rPr>
                <w:rFonts w:cs="Arial"/>
              </w:rPr>
              <w:t> </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14, 17</w:t>
            </w:r>
            <w:r w:rsidRPr="00A4042B">
              <w:rPr>
                <w:rFonts w:cs="Arial"/>
                <w:lang w:eastAsia="zh-CN"/>
              </w:rPr>
              <w:t>, 23, 24, 25, 41</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769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775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12, 15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Del="00FB6D26" w:rsidRDefault="00D0775C" w:rsidP="006F0902">
            <w:pPr>
              <w:pStyle w:val="TAR"/>
              <w:rPr>
                <w:rFonts w:cs="Arial"/>
              </w:rPr>
            </w:pPr>
            <w:r w:rsidRPr="00A4042B">
              <w:rPr>
                <w:rFonts w:cs="Arial"/>
              </w:rPr>
              <w:t>799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805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11, 12, 15</w:t>
            </w: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17</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2, 5, 13, 14, 17</w:t>
            </w:r>
            <w:r w:rsidRPr="00A4042B">
              <w:rPr>
                <w:rFonts w:cs="Arial"/>
                <w:lang w:eastAsia="zh-CN"/>
              </w:rPr>
              <w:t>, 23, 24, 25, 41</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4, 10</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12</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18</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 11, 21, 34</w:t>
            </w:r>
            <w:r w:rsidRPr="00A4042B">
              <w:rPr>
                <w:rFonts w:cs="Arial" w:hint="eastAsia"/>
                <w:lang w:eastAsia="ja-JP"/>
              </w:rPr>
              <w:t>, 42</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860</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89</w:t>
            </w:r>
            <w:r w:rsidRPr="00A4042B">
              <w:rPr>
                <w:rFonts w:cs="Arial" w:hint="eastAsia"/>
                <w:lang w:eastAsia="ja-JP"/>
              </w:rPr>
              <w:t>0</w:t>
            </w:r>
          </w:p>
        </w:tc>
        <w:tc>
          <w:tcPr>
            <w:tcW w:w="960" w:type="dxa"/>
            <w:shd w:val="clear" w:color="auto" w:fill="auto"/>
            <w:noWrap/>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394"/>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1884.5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1915.7</w:t>
            </w:r>
          </w:p>
        </w:tc>
        <w:tc>
          <w:tcPr>
            <w:tcW w:w="960" w:type="dxa"/>
            <w:shd w:val="clear" w:color="auto" w:fill="auto"/>
            <w:noWrap/>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75"/>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noWrap/>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75"/>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tcPr>
          <w:p w:rsidR="00D0775C" w:rsidRPr="00A4042B" w:rsidRDefault="00D0775C" w:rsidP="006F0902">
            <w:pPr>
              <w:pStyle w:val="TAL"/>
              <w:rPr>
                <w:rFonts w:cs="Arial"/>
                <w:lang w:eastAsia="ja-JP"/>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lang w:eastAsia="ja-JP"/>
              </w:rPr>
            </w:pPr>
            <w:r w:rsidRPr="00A4042B">
              <w:rPr>
                <w:rFonts w:cs="Arial" w:hint="eastAsia"/>
                <w:lang w:eastAsia="ja-JP"/>
              </w:rPr>
              <w:t>1839.9</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lang w:eastAsia="ja-JP"/>
              </w:rPr>
            </w:pPr>
            <w:r w:rsidRPr="00A4042B">
              <w:rPr>
                <w:rFonts w:cs="Arial" w:hint="eastAsia"/>
                <w:lang w:eastAsia="ja-JP"/>
              </w:rPr>
              <w:t>1879.9</w:t>
            </w:r>
          </w:p>
        </w:tc>
        <w:tc>
          <w:tcPr>
            <w:tcW w:w="960" w:type="dxa"/>
            <w:shd w:val="clear" w:color="auto" w:fill="auto"/>
            <w:noWrap/>
          </w:tcPr>
          <w:p w:rsidR="00D0775C" w:rsidRPr="00A4042B" w:rsidRDefault="00D0775C" w:rsidP="006F0902">
            <w:pPr>
              <w:pStyle w:val="TAC"/>
              <w:rPr>
                <w:rFonts w:cs="Arial"/>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19</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 11, 21, 34</w:t>
            </w:r>
            <w:r w:rsidRPr="00A4042B">
              <w:rPr>
                <w:rFonts w:cs="Arial" w:hint="eastAsia"/>
                <w:lang w:eastAsia="ja-JP"/>
              </w:rPr>
              <w:t>, 42</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368"/>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1884.5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1915.7</w:t>
            </w:r>
          </w:p>
        </w:tc>
        <w:tc>
          <w:tcPr>
            <w:tcW w:w="960" w:type="dxa"/>
            <w:shd w:val="clear" w:color="auto" w:fill="auto"/>
            <w:noWrap/>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19"/>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noWrap/>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19"/>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tcPr>
          <w:p w:rsidR="00D0775C" w:rsidRPr="00A4042B" w:rsidRDefault="00D0775C" w:rsidP="006F0902">
            <w:pPr>
              <w:pStyle w:val="TAL"/>
              <w:rPr>
                <w:rFonts w:cs="Arial"/>
                <w:lang w:eastAsia="ja-JP"/>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lang w:eastAsia="ja-JP"/>
              </w:rPr>
            </w:pPr>
            <w:r w:rsidRPr="00A4042B">
              <w:rPr>
                <w:rFonts w:cs="Arial" w:hint="eastAsia"/>
                <w:lang w:eastAsia="ja-JP"/>
              </w:rPr>
              <w:t>1839.9</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lang w:eastAsia="ja-JP"/>
              </w:rPr>
            </w:pPr>
            <w:r w:rsidRPr="00A4042B">
              <w:rPr>
                <w:rFonts w:cs="Arial" w:hint="eastAsia"/>
                <w:lang w:eastAsia="ja-JP"/>
              </w:rPr>
              <w:t>1879.9</w:t>
            </w:r>
          </w:p>
        </w:tc>
        <w:tc>
          <w:tcPr>
            <w:tcW w:w="960" w:type="dxa"/>
            <w:shd w:val="clear" w:color="auto" w:fill="auto"/>
            <w:noWrap/>
          </w:tcPr>
          <w:p w:rsidR="00D0775C" w:rsidRPr="00A4042B" w:rsidRDefault="00D0775C" w:rsidP="006F0902">
            <w:pPr>
              <w:pStyle w:val="TAC"/>
              <w:rPr>
                <w:rFonts w:cs="Arial"/>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20</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 3, 7, 8, 20, 22, 33, 34</w:t>
            </w:r>
            <w:r w:rsidRPr="00A4042B">
              <w:rPr>
                <w:rFonts w:cs="Arial"/>
                <w:lang w:eastAsia="zh-CN"/>
              </w:rPr>
              <w:t>, 40, 43</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20</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38,</w:t>
            </w:r>
            <w:r w:rsidRPr="00A4042B">
              <w:rPr>
                <w:rFonts w:cs="Arial"/>
                <w:lang w:eastAsia="zh-CN"/>
              </w:rPr>
              <w:t xml:space="preserve"> 42</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21</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 xml:space="preserve">E-UTRA Band 1, </w:t>
            </w:r>
            <w:r w:rsidRPr="00A4042B">
              <w:rPr>
                <w:rFonts w:cs="Arial" w:hint="eastAsia"/>
                <w:lang w:eastAsia="ja-JP"/>
              </w:rPr>
              <w:t xml:space="preserve">18, 19, </w:t>
            </w:r>
            <w:r w:rsidRPr="00A4042B">
              <w:rPr>
                <w:rFonts w:cs="Arial"/>
              </w:rPr>
              <w:t>34</w:t>
            </w:r>
            <w:r w:rsidRPr="00A4042B">
              <w:rPr>
                <w:rFonts w:cs="Arial" w:hint="eastAsia"/>
                <w:lang w:eastAsia="ja-JP"/>
              </w:rPr>
              <w:t>, 42</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1"/>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1884.5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1915.7</w:t>
            </w:r>
          </w:p>
        </w:tc>
        <w:tc>
          <w:tcPr>
            <w:tcW w:w="960" w:type="dxa"/>
            <w:shd w:val="clear" w:color="auto" w:fill="auto"/>
            <w:noWrap/>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18"/>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noWrap/>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18"/>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lang w:eastAsia="ja-JP"/>
              </w:rPr>
            </w:pPr>
            <w:r w:rsidRPr="00A4042B">
              <w:rPr>
                <w:rFonts w:cs="Arial" w:hint="eastAsia"/>
                <w:lang w:eastAsia="ja-JP"/>
              </w:rPr>
              <w:t>1839.9</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lang w:eastAsia="ja-JP"/>
              </w:rPr>
            </w:pPr>
            <w:r w:rsidRPr="00A4042B">
              <w:rPr>
                <w:rFonts w:cs="Arial" w:hint="eastAsia"/>
                <w:lang w:eastAsia="ja-JP"/>
              </w:rPr>
              <w:t>1879.9</w:t>
            </w:r>
          </w:p>
        </w:tc>
        <w:tc>
          <w:tcPr>
            <w:tcW w:w="960" w:type="dxa"/>
            <w:shd w:val="clear" w:color="auto" w:fill="auto"/>
            <w:noWrap/>
          </w:tcPr>
          <w:p w:rsidR="00D0775C" w:rsidRPr="00A4042B" w:rsidRDefault="00D0775C" w:rsidP="006F0902">
            <w:pPr>
              <w:pStyle w:val="TAC"/>
              <w:rPr>
                <w:rFonts w:cs="Arial"/>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22</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 xml:space="preserve">E-UTRA Band 1, </w:t>
            </w:r>
            <w:r w:rsidRPr="00A4042B">
              <w:rPr>
                <w:rFonts w:eastAsia="MS Mincho" w:cs="Arial" w:hint="eastAsia"/>
              </w:rPr>
              <w:t xml:space="preserve">3, 7, </w:t>
            </w:r>
            <w:r w:rsidRPr="00A4042B">
              <w:rPr>
                <w:rFonts w:cs="Arial"/>
              </w:rPr>
              <w:t>8, 20, 33, 34, 38, 39, 40,</w:t>
            </w:r>
            <w:r w:rsidRPr="00A4042B">
              <w:rPr>
                <w:rFonts w:ascii="MS Mincho" w:eastAsia="MS Mincho" w:hAnsi="MS Mincho" w:cs="Arial" w:hint="eastAsia"/>
              </w:rPr>
              <w:t xml:space="preserve"> </w:t>
            </w:r>
            <w:r w:rsidRPr="00A4042B">
              <w:rPr>
                <w:rFonts w:cs="Arial"/>
              </w:rPr>
              <w:t>43</w:t>
            </w:r>
          </w:p>
        </w:tc>
        <w:tc>
          <w:tcPr>
            <w:tcW w:w="851" w:type="dxa"/>
            <w:shd w:val="clear" w:color="auto" w:fill="auto"/>
            <w:noWrap/>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eastAsia="MS Mincho" w:cs="Arial" w:hint="eastAsia"/>
              </w:rPr>
              <w:t>Frequency range</w:t>
            </w:r>
          </w:p>
        </w:tc>
        <w:tc>
          <w:tcPr>
            <w:tcW w:w="851" w:type="dxa"/>
            <w:shd w:val="clear" w:color="auto" w:fill="auto"/>
            <w:noWrap/>
          </w:tcPr>
          <w:p w:rsidR="00D0775C" w:rsidRPr="00A4042B" w:rsidRDefault="00D0775C" w:rsidP="006F0902">
            <w:pPr>
              <w:pStyle w:val="TAR"/>
              <w:rPr>
                <w:rFonts w:cs="Arial"/>
              </w:rPr>
            </w:pPr>
            <w:r w:rsidRPr="00A4042B">
              <w:rPr>
                <w:rFonts w:eastAsia="MS Mincho" w:cs="Arial" w:hint="eastAsia"/>
              </w:rPr>
              <w:t>3510</w:t>
            </w:r>
          </w:p>
        </w:tc>
        <w:tc>
          <w:tcPr>
            <w:tcW w:w="314" w:type="dxa"/>
            <w:shd w:val="clear" w:color="auto" w:fill="auto"/>
            <w:noWrap/>
          </w:tcPr>
          <w:p w:rsidR="00D0775C" w:rsidRPr="00A4042B" w:rsidRDefault="00D0775C" w:rsidP="006F0902">
            <w:pPr>
              <w:pStyle w:val="TAC"/>
              <w:rPr>
                <w:rFonts w:cs="Arial"/>
              </w:rPr>
            </w:pPr>
            <w:r w:rsidRPr="00A4042B">
              <w:rPr>
                <w:rFonts w:eastAsia="MS Mincho" w:cs="Arial" w:hint="eastAsia"/>
              </w:rPr>
              <w:t>-</w:t>
            </w:r>
          </w:p>
        </w:tc>
        <w:tc>
          <w:tcPr>
            <w:tcW w:w="960" w:type="dxa"/>
            <w:shd w:val="clear" w:color="auto" w:fill="auto"/>
            <w:noWrap/>
          </w:tcPr>
          <w:p w:rsidR="00D0775C" w:rsidRPr="00A4042B" w:rsidRDefault="00D0775C" w:rsidP="006F0902">
            <w:pPr>
              <w:pStyle w:val="TAL"/>
              <w:rPr>
                <w:rFonts w:cs="Arial"/>
              </w:rPr>
            </w:pPr>
            <w:r w:rsidRPr="00A4042B">
              <w:rPr>
                <w:rFonts w:eastAsia="MS Mincho" w:cs="Arial" w:hint="eastAsia"/>
              </w:rPr>
              <w:t>3525</w:t>
            </w:r>
          </w:p>
        </w:tc>
        <w:tc>
          <w:tcPr>
            <w:tcW w:w="960" w:type="dxa"/>
            <w:shd w:val="clear" w:color="auto" w:fill="auto"/>
            <w:noWrap/>
          </w:tcPr>
          <w:p w:rsidR="00D0775C" w:rsidRPr="00A4042B" w:rsidRDefault="00D0775C" w:rsidP="006F0902">
            <w:pPr>
              <w:pStyle w:val="TAC"/>
              <w:rPr>
                <w:rFonts w:cs="Arial"/>
              </w:rPr>
            </w:pPr>
            <w:r w:rsidRPr="00A4042B">
              <w:rPr>
                <w:rFonts w:eastAsia="MS Mincho" w:cs="Arial" w:hint="eastAsia"/>
              </w:rPr>
              <w:t>-40</w:t>
            </w:r>
          </w:p>
        </w:tc>
        <w:tc>
          <w:tcPr>
            <w:tcW w:w="1026" w:type="dxa"/>
            <w:shd w:val="clear" w:color="auto" w:fill="auto"/>
            <w:noWrap/>
          </w:tcPr>
          <w:p w:rsidR="00D0775C" w:rsidRPr="00A4042B" w:rsidRDefault="00D0775C" w:rsidP="006F0902">
            <w:pPr>
              <w:pStyle w:val="TAC"/>
              <w:rPr>
                <w:rFonts w:cs="Arial"/>
              </w:rPr>
            </w:pPr>
            <w:r w:rsidRPr="00A4042B">
              <w:rPr>
                <w:rFonts w:eastAsia="MS Mincho" w:cs="Arial" w:hint="eastAsia"/>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eastAsia="MS Mincho" w:cs="Arial" w:hint="eastAsia"/>
              </w:rPr>
              <w:t>Frequency range</w:t>
            </w:r>
          </w:p>
        </w:tc>
        <w:tc>
          <w:tcPr>
            <w:tcW w:w="851" w:type="dxa"/>
            <w:shd w:val="clear" w:color="auto" w:fill="auto"/>
          </w:tcPr>
          <w:p w:rsidR="00D0775C" w:rsidRPr="00A4042B" w:rsidRDefault="00D0775C" w:rsidP="006F0902">
            <w:pPr>
              <w:pStyle w:val="TAR"/>
              <w:rPr>
                <w:rFonts w:cs="Arial"/>
              </w:rPr>
            </w:pPr>
            <w:r w:rsidRPr="00A4042B">
              <w:rPr>
                <w:rFonts w:eastAsia="MS Mincho" w:cs="Arial" w:hint="eastAsia"/>
              </w:rPr>
              <w:t>3525</w:t>
            </w:r>
          </w:p>
        </w:tc>
        <w:tc>
          <w:tcPr>
            <w:tcW w:w="314" w:type="dxa"/>
            <w:shd w:val="clear" w:color="auto" w:fill="auto"/>
          </w:tcPr>
          <w:p w:rsidR="00D0775C" w:rsidRPr="00A4042B" w:rsidRDefault="00D0775C" w:rsidP="006F0902">
            <w:pPr>
              <w:pStyle w:val="TAC"/>
              <w:rPr>
                <w:rFonts w:cs="Arial"/>
              </w:rPr>
            </w:pPr>
            <w:r w:rsidRPr="00A4042B">
              <w:rPr>
                <w:rFonts w:eastAsia="MS Mincho" w:cs="Arial" w:hint="eastAsia"/>
              </w:rPr>
              <w:t>-</w:t>
            </w:r>
          </w:p>
        </w:tc>
        <w:tc>
          <w:tcPr>
            <w:tcW w:w="960" w:type="dxa"/>
            <w:shd w:val="clear" w:color="auto" w:fill="auto"/>
          </w:tcPr>
          <w:p w:rsidR="00D0775C" w:rsidRPr="00A4042B" w:rsidRDefault="00D0775C" w:rsidP="006F0902">
            <w:pPr>
              <w:pStyle w:val="TAL"/>
              <w:rPr>
                <w:rFonts w:cs="Arial"/>
              </w:rPr>
            </w:pPr>
            <w:r w:rsidRPr="00A4042B">
              <w:rPr>
                <w:rFonts w:eastAsia="MS Mincho" w:cs="Arial" w:hint="eastAsia"/>
              </w:rPr>
              <w:t>3590</w:t>
            </w:r>
          </w:p>
        </w:tc>
        <w:tc>
          <w:tcPr>
            <w:tcW w:w="960" w:type="dxa"/>
            <w:shd w:val="clear" w:color="auto" w:fill="auto"/>
          </w:tcPr>
          <w:p w:rsidR="00D0775C" w:rsidRPr="00A4042B" w:rsidRDefault="00D0775C" w:rsidP="006F0902">
            <w:pPr>
              <w:pStyle w:val="TAC"/>
              <w:rPr>
                <w:rFonts w:cs="Arial"/>
              </w:rPr>
            </w:pPr>
            <w:r w:rsidRPr="00A4042B">
              <w:rPr>
                <w:rFonts w:eastAsia="MS Mincho" w:cs="Arial" w:hint="eastAsia"/>
              </w:rPr>
              <w:t>-50</w:t>
            </w:r>
          </w:p>
        </w:tc>
        <w:tc>
          <w:tcPr>
            <w:tcW w:w="1026" w:type="dxa"/>
            <w:shd w:val="clear" w:color="auto" w:fill="auto"/>
            <w:noWrap/>
          </w:tcPr>
          <w:p w:rsidR="00D0775C" w:rsidRPr="00A4042B" w:rsidRDefault="00D0775C" w:rsidP="006F0902">
            <w:pPr>
              <w:pStyle w:val="TAC"/>
              <w:rPr>
                <w:rFonts w:cs="Arial"/>
              </w:rPr>
            </w:pPr>
            <w:r w:rsidRPr="00A4042B">
              <w:rPr>
                <w:rFonts w:eastAsia="MS Mincho" w:cs="Arial" w:hint="eastAsia"/>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23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 5, 10, 12, 13, 14, 17, 23, 24, 41</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24</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14, 17, 23, 24, 25, 41</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25</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 5, 10,12, 13, 14, 17, 23, 24, 41, 42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25</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 7, 8, 20,</w:t>
            </w:r>
            <w:r w:rsidRPr="00A4042B">
              <w:rPr>
                <w:rFonts w:ascii="MS Mincho" w:eastAsia="MS Mincho" w:hAnsi="MS Mincho" w:cs="Arial" w:hint="eastAsia"/>
              </w:rPr>
              <w:t xml:space="preserve"> </w:t>
            </w:r>
            <w:r w:rsidRPr="00A4042B">
              <w:rPr>
                <w:rFonts w:eastAsia="MS Mincho" w:cs="Arial" w:hint="eastAsia"/>
              </w:rPr>
              <w:t>22,</w:t>
            </w:r>
            <w:r w:rsidRPr="00A4042B">
              <w:rPr>
                <w:rFonts w:cs="Arial"/>
              </w:rPr>
              <w:t xml:space="preserve"> 34, 38,  40</w:t>
            </w:r>
            <w:r w:rsidRPr="00A4042B">
              <w:rPr>
                <w:rFonts w:cs="Arial"/>
                <w:lang w:eastAsia="zh-CN"/>
              </w:rPr>
              <w:t>, 42,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34</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3, 7, 8, 11, </w:t>
            </w:r>
            <w:r w:rsidRPr="00A4042B">
              <w:rPr>
                <w:rFonts w:cs="Arial" w:hint="eastAsia"/>
                <w:lang w:eastAsia="ja-JP"/>
              </w:rPr>
              <w:t xml:space="preserve">18, 19, </w:t>
            </w:r>
            <w:r w:rsidRPr="00A4042B">
              <w:rPr>
                <w:rFonts w:cs="Arial"/>
              </w:rPr>
              <w:t xml:space="preserve">20, 21, </w:t>
            </w:r>
            <w:r w:rsidRPr="00A4042B">
              <w:rPr>
                <w:rFonts w:eastAsia="MS Mincho" w:cs="Arial" w:hint="eastAsia"/>
              </w:rPr>
              <w:t xml:space="preserve">22, </w:t>
            </w:r>
            <w:r w:rsidRPr="00A4042B">
              <w:rPr>
                <w:rFonts w:cs="Arial"/>
              </w:rPr>
              <w:t>33, 38,39, 40</w:t>
            </w:r>
            <w:r w:rsidRPr="00A4042B">
              <w:rPr>
                <w:rFonts w:cs="Arial"/>
                <w:lang w:eastAsia="zh-CN"/>
              </w:rPr>
              <w:t>, 42,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5</w:t>
            </w:r>
          </w:p>
        </w:tc>
      </w:tr>
      <w:tr w:rsidR="00D0775C" w:rsidRPr="00013C79" w:rsidTr="006F0902">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jc w:val="left"/>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35</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36</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37</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38</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1,3, 8, 20, </w:t>
            </w:r>
            <w:r w:rsidRPr="00A4042B">
              <w:rPr>
                <w:rFonts w:eastAsia="MS Mincho" w:cs="Arial" w:hint="eastAsia"/>
              </w:rPr>
              <w:t xml:space="preserve">22, </w:t>
            </w:r>
            <w:r w:rsidRPr="00A4042B">
              <w:rPr>
                <w:rFonts w:cs="Arial"/>
              </w:rPr>
              <w:t>33, 34</w:t>
            </w:r>
            <w:r w:rsidRPr="00A4042B">
              <w:rPr>
                <w:rFonts w:cs="Arial"/>
                <w:lang w:eastAsia="zh-CN"/>
              </w:rPr>
              <w:t>, 40, 42,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2620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2645</w:t>
            </w:r>
          </w:p>
        </w:tc>
        <w:tc>
          <w:tcPr>
            <w:tcW w:w="960" w:type="dxa"/>
            <w:shd w:val="clear" w:color="auto" w:fill="auto"/>
          </w:tcPr>
          <w:p w:rsidR="00D0775C" w:rsidRPr="00A4042B" w:rsidRDefault="00D0775C" w:rsidP="006F0902">
            <w:pPr>
              <w:pStyle w:val="TAC"/>
              <w:rPr>
                <w:rFonts w:cs="Arial"/>
              </w:rPr>
            </w:pPr>
            <w:r w:rsidRPr="00A4042B">
              <w:rPr>
                <w:rFonts w:cs="Arial"/>
              </w:rPr>
              <w:t>-15.5</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15, 17, 20</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2645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2690</w:t>
            </w:r>
          </w:p>
        </w:tc>
        <w:tc>
          <w:tcPr>
            <w:tcW w:w="960" w:type="dxa"/>
            <w:shd w:val="clear" w:color="auto" w:fill="auto"/>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15, 17</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39</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22, 34, 40, 42</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43</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40</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3, 7, 8, 20, </w:t>
            </w:r>
            <w:r w:rsidRPr="00A4042B">
              <w:rPr>
                <w:rFonts w:eastAsia="MS Mincho" w:cs="Arial" w:hint="eastAsia"/>
              </w:rPr>
              <w:t xml:space="preserve">22, </w:t>
            </w:r>
            <w:r w:rsidRPr="00A4042B">
              <w:rPr>
                <w:rFonts w:cs="Arial"/>
              </w:rPr>
              <w:t>33, 34, 38, 39</w:t>
            </w:r>
            <w:r w:rsidRPr="00A4042B">
              <w:rPr>
                <w:rFonts w:cs="Arial"/>
                <w:lang w:eastAsia="zh-CN"/>
              </w:rPr>
              <w:t>, 42, 43</w:t>
            </w:r>
            <w:r w:rsidRPr="00A4042B">
              <w:rPr>
                <w:rFonts w:cs="Arial"/>
              </w:rPr>
              <w:t xml:space="preserve"> </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4</w:t>
            </w:r>
            <w:r w:rsidRPr="00A4042B">
              <w:rPr>
                <w:rFonts w:cs="Arial"/>
                <w:lang w:eastAsia="zh-CN"/>
              </w:rPr>
              <w:t>1</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w:t>
            </w:r>
            <w:r w:rsidRPr="00A4042B">
              <w:rPr>
                <w:rFonts w:cs="Arial"/>
                <w:lang w:eastAsia="zh-CN"/>
              </w:rPr>
              <w:t>2</w:t>
            </w:r>
            <w:r w:rsidRPr="00A4042B">
              <w:rPr>
                <w:rFonts w:cs="Arial"/>
              </w:rPr>
              <w:t xml:space="preserve">, </w:t>
            </w:r>
            <w:r w:rsidRPr="00A4042B">
              <w:rPr>
                <w:rFonts w:cs="Arial"/>
                <w:lang w:eastAsia="zh-CN"/>
              </w:rPr>
              <w:t>4</w:t>
            </w:r>
            <w:r w:rsidRPr="00A4042B">
              <w:rPr>
                <w:rFonts w:cs="Arial"/>
              </w:rPr>
              <w:t xml:space="preserve">, </w:t>
            </w:r>
            <w:r w:rsidRPr="00A4042B">
              <w:rPr>
                <w:rFonts w:cs="Arial"/>
                <w:lang w:eastAsia="zh-CN"/>
              </w:rPr>
              <w:t>5</w:t>
            </w:r>
            <w:r w:rsidRPr="00A4042B">
              <w:rPr>
                <w:rFonts w:cs="Arial"/>
              </w:rPr>
              <w:t xml:space="preserve">, </w:t>
            </w:r>
            <w:r w:rsidRPr="00A4042B">
              <w:rPr>
                <w:rFonts w:cs="Arial"/>
                <w:lang w:eastAsia="zh-CN"/>
              </w:rPr>
              <w:t>10</w:t>
            </w:r>
            <w:r w:rsidRPr="00A4042B">
              <w:rPr>
                <w:rFonts w:cs="Arial"/>
              </w:rPr>
              <w:t xml:space="preserve">, </w:t>
            </w:r>
            <w:r w:rsidRPr="00A4042B">
              <w:rPr>
                <w:rFonts w:cs="Arial"/>
                <w:lang w:eastAsia="zh-CN"/>
              </w:rPr>
              <w:t>12</w:t>
            </w:r>
            <w:r w:rsidRPr="00A4042B">
              <w:rPr>
                <w:rFonts w:cs="Arial"/>
              </w:rPr>
              <w:t xml:space="preserve">, </w:t>
            </w:r>
            <w:r w:rsidRPr="00A4042B">
              <w:rPr>
                <w:rFonts w:cs="Arial"/>
                <w:lang w:eastAsia="zh-CN"/>
              </w:rPr>
              <w:t>13</w:t>
            </w:r>
            <w:r w:rsidRPr="00A4042B">
              <w:rPr>
                <w:rFonts w:cs="Arial"/>
              </w:rPr>
              <w:t xml:space="preserve"> , </w:t>
            </w:r>
            <w:r w:rsidRPr="00A4042B">
              <w:rPr>
                <w:rFonts w:cs="Arial"/>
                <w:lang w:eastAsia="zh-CN"/>
              </w:rPr>
              <w:t>14</w:t>
            </w:r>
            <w:r w:rsidRPr="00A4042B">
              <w:rPr>
                <w:rFonts w:cs="Arial"/>
              </w:rPr>
              <w:t xml:space="preserve">, </w:t>
            </w:r>
            <w:r w:rsidRPr="00A4042B">
              <w:rPr>
                <w:rFonts w:cs="Arial"/>
                <w:lang w:eastAsia="zh-CN"/>
              </w:rPr>
              <w:t>17, 23, 24, 25</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42</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2, 3, 4, 5, 7, 8, 10, </w:t>
            </w:r>
            <w:r w:rsidRPr="00A4042B">
              <w:rPr>
                <w:rFonts w:cs="Arial" w:hint="eastAsia"/>
                <w:lang w:eastAsia="ja-JP"/>
              </w:rPr>
              <w:t xml:space="preserve">11, 18, 19, </w:t>
            </w:r>
            <w:r w:rsidRPr="00A4042B">
              <w:rPr>
                <w:rFonts w:cs="Arial"/>
              </w:rPr>
              <w:t xml:space="preserve">20, </w:t>
            </w:r>
            <w:r w:rsidRPr="00A4042B">
              <w:rPr>
                <w:rFonts w:cs="Arial" w:hint="eastAsia"/>
                <w:lang w:eastAsia="ja-JP"/>
              </w:rPr>
              <w:t xml:space="preserve">21, </w:t>
            </w:r>
            <w:r w:rsidRPr="00A4042B">
              <w:rPr>
                <w:rFonts w:cs="Arial"/>
              </w:rPr>
              <w:t>25, 33, 34, 38, 40</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vAlign w:val="bottom"/>
          </w:tcPr>
          <w:p w:rsidR="00D0775C" w:rsidRPr="00A4042B" w:rsidRDefault="00D0775C" w:rsidP="006F0902">
            <w:pPr>
              <w:pStyle w:val="TAR"/>
              <w:rPr>
                <w:rFonts w:cs="Arial"/>
              </w:rPr>
            </w:pPr>
            <w:r w:rsidRPr="00A4042B">
              <w:rPr>
                <w:rFonts w:cs="Arial"/>
              </w:rPr>
              <w:t>1884.5</w:t>
            </w:r>
          </w:p>
        </w:tc>
        <w:tc>
          <w:tcPr>
            <w:tcW w:w="314" w:type="dxa"/>
            <w:shd w:val="clear" w:color="auto" w:fill="auto"/>
            <w:vAlign w:val="bottom"/>
          </w:tcPr>
          <w:p w:rsidR="00D0775C" w:rsidRPr="00A4042B" w:rsidRDefault="00D0775C" w:rsidP="006F0902">
            <w:pPr>
              <w:pStyle w:val="TAC"/>
              <w:rPr>
                <w:rFonts w:cs="Arial"/>
              </w:rPr>
            </w:pPr>
            <w:r w:rsidRPr="00A4042B">
              <w:rPr>
                <w:rFonts w:cs="Arial" w:hint="eastAsia"/>
                <w:lang w:eastAsia="ja-JP"/>
              </w:rPr>
              <w:t>-</w:t>
            </w:r>
          </w:p>
        </w:tc>
        <w:tc>
          <w:tcPr>
            <w:tcW w:w="960" w:type="dxa"/>
            <w:shd w:val="clear" w:color="auto" w:fill="auto"/>
            <w:vAlign w:val="bottom"/>
          </w:tcPr>
          <w:p w:rsidR="00D0775C" w:rsidRPr="00A4042B" w:rsidRDefault="00D0775C" w:rsidP="006F0902">
            <w:pPr>
              <w:pStyle w:val="TAL"/>
              <w:rPr>
                <w:rFonts w:cs="Arial"/>
              </w:rPr>
            </w:pPr>
            <w:r w:rsidRPr="00A4042B">
              <w:rPr>
                <w:rFonts w:cs="Arial"/>
              </w:rPr>
              <w:t>1915.7</w:t>
            </w:r>
          </w:p>
        </w:tc>
        <w:tc>
          <w:tcPr>
            <w:tcW w:w="960" w:type="dxa"/>
            <w:shd w:val="clear" w:color="auto" w:fill="auto"/>
            <w:vAlign w:val="center"/>
          </w:tcPr>
          <w:p w:rsidR="00D0775C" w:rsidRPr="00A4042B" w:rsidRDefault="00D0775C" w:rsidP="006F0902">
            <w:pPr>
              <w:pStyle w:val="TAC"/>
              <w:rPr>
                <w:rFonts w:cs="Arial"/>
              </w:rPr>
            </w:pPr>
            <w:r w:rsidRPr="00A4042B">
              <w:rPr>
                <w:rFonts w:cs="Arial"/>
              </w:rPr>
              <w:t>-41</w:t>
            </w:r>
          </w:p>
        </w:tc>
        <w:tc>
          <w:tcPr>
            <w:tcW w:w="1026" w:type="dxa"/>
            <w:shd w:val="clear" w:color="auto" w:fill="auto"/>
            <w:noWrap/>
            <w:vAlign w:val="center"/>
          </w:tcPr>
          <w:p w:rsidR="00D0775C" w:rsidRPr="00A4042B" w:rsidRDefault="00D0775C" w:rsidP="006F0902">
            <w:pPr>
              <w:pStyle w:val="TAC"/>
              <w:rPr>
                <w:rFonts w:cs="Arial"/>
              </w:rPr>
            </w:pPr>
            <w:r w:rsidRPr="00A4042B">
              <w:rPr>
                <w:rFonts w:cs="Arial"/>
              </w:rPr>
              <w:t>0.3</w:t>
            </w:r>
          </w:p>
        </w:tc>
        <w:tc>
          <w:tcPr>
            <w:tcW w:w="1276" w:type="dxa"/>
            <w:shd w:val="clear" w:color="auto" w:fill="auto"/>
            <w:noWrap/>
            <w:vAlign w:val="center"/>
          </w:tcPr>
          <w:p w:rsidR="00D0775C" w:rsidRPr="00A4042B" w:rsidRDefault="00D0775C" w:rsidP="006F0902">
            <w:pPr>
              <w:pStyle w:val="TAC"/>
              <w:rPr>
                <w:rFonts w:cs="Arial"/>
              </w:rPr>
            </w:pPr>
            <w:r w:rsidRPr="00A4042B">
              <w:rPr>
                <w:rFonts w:cs="Arial"/>
              </w:rPr>
              <w:t>8</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43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 2, 3, 4, 5, 7, 8, 10, 20, 25, 33, 34, 38, 40</w:t>
            </w:r>
          </w:p>
        </w:tc>
        <w:tc>
          <w:tcPr>
            <w:tcW w:w="851" w:type="dxa"/>
            <w:shd w:val="clear" w:color="auto" w:fill="auto"/>
          </w:tcPr>
          <w:p w:rsidR="00D0775C" w:rsidRPr="00A4042B" w:rsidRDefault="00D0775C" w:rsidP="006F0902">
            <w:pPr>
              <w:pStyle w:val="TAR"/>
              <w:rPr>
                <w:rFonts w:cs="Arial"/>
              </w:rPr>
            </w:pPr>
            <w:r w:rsidRPr="00A4042B">
              <w:rPr>
                <w:rFonts w:cs="Arial"/>
              </w:rPr>
              <w:t>F</w:t>
            </w:r>
            <w:r w:rsidRPr="00A4042B">
              <w:rPr>
                <w:rFonts w:cs="Arial"/>
                <w:vertAlign w:val="subscript"/>
              </w:rPr>
              <w:t>DL_low</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F</w:t>
            </w:r>
            <w:r w:rsidRPr="00A4042B">
              <w:rPr>
                <w:rFonts w:cs="Arial"/>
                <w:vertAlign w:val="subscript"/>
              </w:rPr>
              <w:t>DL_high</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013C79" w:rsidRDefault="00D0775C" w:rsidP="006F0902">
            <w:pPr>
              <w:jc w:val="center"/>
              <w:rPr>
                <w:rFonts w:ascii="Arial" w:hAnsi="Arial" w:cs="Arial"/>
                <w:sz w:val="16"/>
                <w:szCs w:val="16"/>
              </w:rPr>
            </w:pPr>
          </w:p>
        </w:tc>
        <w:tc>
          <w:tcPr>
            <w:tcW w:w="3591" w:type="dxa"/>
            <w:shd w:val="clear" w:color="auto" w:fill="auto"/>
            <w:vAlign w:val="bottom"/>
          </w:tcPr>
          <w:p w:rsidR="00D0775C" w:rsidRPr="00A4042B" w:rsidRDefault="00D0775C" w:rsidP="006F0902">
            <w:pPr>
              <w:pStyle w:val="TAL"/>
              <w:rPr>
                <w:rFonts w:cs="Arial"/>
              </w:rPr>
            </w:pPr>
            <w:del w:id="4" w:author="Thomas Winiecki" w:date="2017-08-09T15:33:00Z">
              <w:r w:rsidRPr="00A4042B" w:rsidDel="00D0775C">
                <w:rPr>
                  <w:rFonts w:cs="Arial"/>
                </w:rPr>
                <w:delText xml:space="preserve">E-UTRA Band </w:delText>
              </w:r>
              <w:r w:rsidRPr="00A4042B" w:rsidDel="00D0775C">
                <w:rPr>
                  <w:rFonts w:eastAsia="MS Mincho" w:cs="Arial" w:hint="eastAsia"/>
                </w:rPr>
                <w:delText>22</w:delText>
              </w:r>
            </w:del>
          </w:p>
        </w:tc>
        <w:tc>
          <w:tcPr>
            <w:tcW w:w="851" w:type="dxa"/>
            <w:shd w:val="clear" w:color="auto" w:fill="auto"/>
          </w:tcPr>
          <w:p w:rsidR="00D0775C" w:rsidRPr="00A4042B" w:rsidRDefault="00D0775C" w:rsidP="006F0902">
            <w:pPr>
              <w:pStyle w:val="TAR"/>
              <w:rPr>
                <w:rFonts w:cs="Arial"/>
              </w:rPr>
            </w:pPr>
            <w:del w:id="5" w:author="Thomas Winiecki" w:date="2017-08-09T15:33:00Z">
              <w:r w:rsidRPr="00A4042B" w:rsidDel="00D0775C">
                <w:rPr>
                  <w:rFonts w:cs="Arial"/>
                </w:rPr>
                <w:delText>F</w:delText>
              </w:r>
              <w:r w:rsidRPr="00A4042B" w:rsidDel="00D0775C">
                <w:rPr>
                  <w:rFonts w:cs="Arial"/>
                  <w:vertAlign w:val="subscript"/>
                </w:rPr>
                <w:delText>DL_low</w:delText>
              </w:r>
            </w:del>
          </w:p>
        </w:tc>
        <w:tc>
          <w:tcPr>
            <w:tcW w:w="314" w:type="dxa"/>
            <w:shd w:val="clear" w:color="auto" w:fill="auto"/>
          </w:tcPr>
          <w:p w:rsidR="00D0775C" w:rsidRPr="00A4042B" w:rsidRDefault="00D0775C" w:rsidP="006F0902">
            <w:pPr>
              <w:pStyle w:val="TAC"/>
              <w:rPr>
                <w:rFonts w:cs="Arial"/>
              </w:rPr>
            </w:pPr>
            <w:del w:id="6" w:author="Thomas Winiecki" w:date="2017-08-09T15:33:00Z">
              <w:r w:rsidRPr="00A4042B" w:rsidDel="00D0775C">
                <w:rPr>
                  <w:rFonts w:cs="Arial"/>
                </w:rPr>
                <w:delText>-</w:delText>
              </w:r>
            </w:del>
          </w:p>
        </w:tc>
        <w:tc>
          <w:tcPr>
            <w:tcW w:w="960" w:type="dxa"/>
            <w:shd w:val="clear" w:color="auto" w:fill="auto"/>
          </w:tcPr>
          <w:p w:rsidR="00D0775C" w:rsidRPr="00A4042B" w:rsidRDefault="00D0775C" w:rsidP="006F0902">
            <w:pPr>
              <w:pStyle w:val="TAL"/>
              <w:rPr>
                <w:rFonts w:cs="Arial"/>
              </w:rPr>
            </w:pPr>
            <w:del w:id="7" w:author="Thomas Winiecki" w:date="2017-08-09T15:33:00Z">
              <w:r w:rsidRPr="00A4042B" w:rsidDel="00D0775C">
                <w:rPr>
                  <w:rFonts w:cs="Arial"/>
                </w:rPr>
                <w:delText>F</w:delText>
              </w:r>
              <w:r w:rsidRPr="00A4042B" w:rsidDel="00D0775C">
                <w:rPr>
                  <w:rFonts w:cs="Arial"/>
                  <w:vertAlign w:val="subscript"/>
                </w:rPr>
                <w:delText>DL_high</w:delText>
              </w:r>
            </w:del>
          </w:p>
        </w:tc>
        <w:tc>
          <w:tcPr>
            <w:tcW w:w="960" w:type="dxa"/>
            <w:shd w:val="clear" w:color="auto" w:fill="auto"/>
          </w:tcPr>
          <w:p w:rsidR="00D0775C" w:rsidRPr="00A4042B" w:rsidRDefault="00D0775C" w:rsidP="006F0902">
            <w:pPr>
              <w:pStyle w:val="TAC"/>
              <w:rPr>
                <w:rFonts w:cs="Arial"/>
              </w:rPr>
            </w:pPr>
            <w:del w:id="8" w:author="Thomas Winiecki" w:date="2017-08-09T15:33:00Z">
              <w:r w:rsidRPr="00A4042B" w:rsidDel="00D0775C">
                <w:rPr>
                  <w:rFonts w:eastAsia="MS Mincho" w:cs="Arial" w:hint="eastAsia"/>
                </w:rPr>
                <w:delText>[</w:delText>
              </w:r>
              <w:r w:rsidRPr="00A4042B" w:rsidDel="00D0775C">
                <w:rPr>
                  <w:rFonts w:cs="Arial"/>
                </w:rPr>
                <w:delText>-50</w:delText>
              </w:r>
              <w:r w:rsidRPr="00A4042B" w:rsidDel="00D0775C">
                <w:rPr>
                  <w:rFonts w:eastAsia="MS Mincho" w:cs="Arial" w:hint="eastAsia"/>
                </w:rPr>
                <w:delText>]</w:delText>
              </w:r>
            </w:del>
          </w:p>
        </w:tc>
        <w:tc>
          <w:tcPr>
            <w:tcW w:w="1026" w:type="dxa"/>
            <w:shd w:val="clear" w:color="auto" w:fill="auto"/>
            <w:noWrap/>
          </w:tcPr>
          <w:p w:rsidR="00D0775C" w:rsidRPr="00A4042B" w:rsidRDefault="00D0775C" w:rsidP="006F0902">
            <w:pPr>
              <w:pStyle w:val="TAC"/>
              <w:rPr>
                <w:rFonts w:cs="Arial"/>
              </w:rPr>
            </w:pPr>
            <w:del w:id="9" w:author="Thomas Winiecki" w:date="2017-08-09T15:33:00Z">
              <w:r w:rsidRPr="00A4042B" w:rsidDel="00D0775C">
                <w:rPr>
                  <w:rFonts w:eastAsia="MS Mincho" w:cs="Arial" w:hint="eastAsia"/>
                </w:rPr>
                <w:delText>[</w:delText>
              </w:r>
              <w:r w:rsidRPr="00A4042B" w:rsidDel="00D0775C">
                <w:rPr>
                  <w:rFonts w:cs="Arial"/>
                </w:rPr>
                <w:delText>1</w:delText>
              </w:r>
              <w:r w:rsidRPr="00A4042B" w:rsidDel="00D0775C">
                <w:rPr>
                  <w:rFonts w:eastAsia="MS Mincho" w:cs="Arial" w:hint="eastAsia"/>
                </w:rPr>
                <w:delText>]</w:delText>
              </w:r>
            </w:del>
          </w:p>
        </w:tc>
        <w:tc>
          <w:tcPr>
            <w:tcW w:w="1276" w:type="dxa"/>
            <w:shd w:val="clear" w:color="auto" w:fill="auto"/>
            <w:noWrap/>
          </w:tcPr>
          <w:p w:rsidR="00D0775C" w:rsidRPr="00A4042B" w:rsidRDefault="00D0775C" w:rsidP="006F0902">
            <w:pPr>
              <w:pStyle w:val="TAC"/>
              <w:rPr>
                <w:rFonts w:cs="Arial"/>
              </w:rPr>
            </w:pPr>
            <w:del w:id="10" w:author="Thomas Winiecki" w:date="2017-08-09T15:33:00Z">
              <w:r w:rsidRPr="00A4042B" w:rsidDel="00D0775C">
                <w:rPr>
                  <w:rFonts w:cs="Arial"/>
                </w:rPr>
                <w:delText>3</w:delText>
              </w:r>
            </w:del>
          </w:p>
        </w:tc>
      </w:tr>
      <w:tr w:rsidR="00D0775C" w:rsidRPr="00013C79" w:rsidTr="006F0902">
        <w:trPr>
          <w:trHeight w:val="20"/>
        </w:trPr>
        <w:tc>
          <w:tcPr>
            <w:tcW w:w="9938" w:type="dxa"/>
            <w:gridSpan w:val="8"/>
            <w:shd w:val="clear" w:color="auto" w:fill="auto"/>
            <w:vAlign w:val="bottom"/>
          </w:tcPr>
          <w:p w:rsidR="00D0775C" w:rsidRPr="00A4042B" w:rsidRDefault="00D0775C" w:rsidP="006F0902">
            <w:pPr>
              <w:pStyle w:val="TAN"/>
              <w:rPr>
                <w:rFonts w:cs="Arial"/>
              </w:rPr>
            </w:pPr>
            <w:r w:rsidRPr="00A4042B">
              <w:rPr>
                <w:rFonts w:cs="Arial"/>
              </w:rPr>
              <w:t>NOTE 1:</w:t>
            </w:r>
            <w:r w:rsidRPr="00A4042B">
              <w:rPr>
                <w:rFonts w:eastAsia="Arial" w:cs="Arial"/>
                <w:vertAlign w:val="superscript"/>
              </w:rPr>
              <w:tab/>
            </w:r>
            <w:r w:rsidRPr="00A4042B">
              <w:rPr>
                <w:rFonts w:cs="Arial"/>
              </w:rPr>
              <w:t>F</w:t>
            </w:r>
            <w:r w:rsidRPr="00A4042B">
              <w:rPr>
                <w:rFonts w:cs="Arial"/>
                <w:vertAlign w:val="subscript"/>
              </w:rPr>
              <w:t>DL_low</w:t>
            </w:r>
            <w:r w:rsidRPr="00A4042B">
              <w:rPr>
                <w:rFonts w:cs="Arial"/>
              </w:rPr>
              <w:t xml:space="preserve"> and F</w:t>
            </w:r>
            <w:r w:rsidRPr="00A4042B">
              <w:rPr>
                <w:rFonts w:cs="Arial"/>
                <w:vertAlign w:val="subscript"/>
              </w:rPr>
              <w:t>DL_high</w:t>
            </w:r>
            <w:r w:rsidRPr="00A4042B">
              <w:rPr>
                <w:rFonts w:cs="Arial"/>
              </w:rPr>
              <w:t xml:space="preserve"> refer to each E-UTRA frequency band specified in Table 5.5-1</w:t>
            </w:r>
          </w:p>
          <w:p w:rsidR="00D0775C" w:rsidRPr="00A4042B" w:rsidRDefault="00D0775C" w:rsidP="006F0902">
            <w:pPr>
              <w:pStyle w:val="TAN"/>
              <w:rPr>
                <w:rFonts w:cs="Arial"/>
              </w:rPr>
            </w:pPr>
            <w:r w:rsidRPr="00A4042B">
              <w:rPr>
                <w:rFonts w:cs="Arial"/>
              </w:rPr>
              <w:t>NOTE 2:</w:t>
            </w:r>
            <w:r w:rsidRPr="00A4042B">
              <w:rPr>
                <w:rFonts w:eastAsia="Arial" w:cs="Arial"/>
                <w:vertAlign w:val="superscript"/>
              </w:rPr>
              <w:tab/>
            </w:r>
            <w:r w:rsidRPr="00A4042B">
              <w:rPr>
                <w:rFonts w:cs="Arial"/>
              </w:rPr>
              <w:t>As exceptions, measurements with a level up to the applicable requirements defined in Table 6.6.3.1-2 are permitted for each assigned E-UTRA carrier used in the measurement due to 2</w:t>
            </w:r>
            <w:r w:rsidRPr="00A4042B">
              <w:rPr>
                <w:rFonts w:cs="Arial"/>
                <w:vertAlign w:val="superscript"/>
              </w:rPr>
              <w:t>nd</w:t>
            </w:r>
            <w:r w:rsidRPr="00A4042B">
              <w:rPr>
                <w:rFonts w:cs="Arial"/>
              </w:rPr>
              <w:t>, 3</w:t>
            </w:r>
            <w:r w:rsidRPr="00A4042B">
              <w:rPr>
                <w:rFonts w:cs="Arial"/>
                <w:vertAlign w:val="superscript"/>
              </w:rPr>
              <w:t>rd</w:t>
            </w:r>
            <w:r w:rsidRPr="00A4042B">
              <w:rPr>
                <w:rFonts w:cs="Arial"/>
              </w:rPr>
              <w:t>, 4</w:t>
            </w:r>
            <w:r w:rsidRPr="00A4042B">
              <w:rPr>
                <w:rFonts w:cs="Arial"/>
                <w:vertAlign w:val="superscript"/>
              </w:rPr>
              <w:t>th</w:t>
            </w:r>
            <w:r w:rsidRPr="00A4042B">
              <w:rPr>
                <w:rFonts w:cs="Arial"/>
              </w:rPr>
              <w:t xml:space="preserve"> [or 5</w:t>
            </w:r>
            <w:r w:rsidRPr="00A4042B">
              <w:rPr>
                <w:rFonts w:cs="Arial"/>
                <w:vertAlign w:val="superscript"/>
              </w:rPr>
              <w:t>th</w:t>
            </w:r>
            <w:r w:rsidRPr="00A4042B">
              <w:rPr>
                <w:rFonts w:cs="Arial"/>
              </w:rPr>
              <w:t xml:space="preserve">] harmonic spurious emissions. </w:t>
            </w:r>
            <w:r w:rsidRPr="00A4042B">
              <w:rPr>
                <w:rFonts w:cs="Arial"/>
                <w:lang w:eastAsia="ja-JP"/>
              </w:rPr>
              <w:t xml:space="preserve">Due to spreading of the harmonic emission the exception is also allowed for the first 1 MHz </w:t>
            </w:r>
            <w:r w:rsidRPr="00A4042B">
              <w:rPr>
                <w:rFonts w:cs="Arial" w:hint="eastAsia"/>
                <w:lang w:eastAsia="ja-JP"/>
              </w:rPr>
              <w:t>f</w:t>
            </w:r>
            <w:r w:rsidRPr="00A4042B">
              <w:rPr>
                <w:rFonts w:cs="Arial"/>
                <w:lang w:eastAsia="ja-JP"/>
              </w:rPr>
              <w:t>requency range immediately outside the harmonic emission on both sides of the harmonic emission. This results in an overall exception interval centred at the harmonic emission of (2MHz + N x L</w:t>
            </w:r>
            <w:r w:rsidRPr="00A4042B">
              <w:rPr>
                <w:rFonts w:cs="Arial"/>
                <w:vertAlign w:val="subscript"/>
                <w:lang w:eastAsia="ja-JP"/>
              </w:rPr>
              <w:t>CRB</w:t>
            </w:r>
            <w:r w:rsidRPr="00A4042B">
              <w:rPr>
                <w:rFonts w:cs="Arial"/>
                <w:lang w:eastAsia="ja-JP"/>
              </w:rPr>
              <w:t xml:space="preserve"> x 180kHz), where N is 2, 3, 4, [5] for the 2</w:t>
            </w:r>
            <w:r w:rsidRPr="00A4042B">
              <w:rPr>
                <w:rFonts w:cs="Arial"/>
                <w:vertAlign w:val="superscript"/>
                <w:lang w:eastAsia="ja-JP"/>
              </w:rPr>
              <w:t>nd</w:t>
            </w:r>
            <w:r w:rsidRPr="00A4042B">
              <w:rPr>
                <w:rFonts w:cs="Arial"/>
                <w:lang w:eastAsia="ja-JP"/>
              </w:rPr>
              <w:t>, 3</w:t>
            </w:r>
            <w:r w:rsidRPr="00A4042B">
              <w:rPr>
                <w:rFonts w:cs="Arial"/>
                <w:vertAlign w:val="superscript"/>
                <w:lang w:eastAsia="ja-JP"/>
              </w:rPr>
              <w:t>rd</w:t>
            </w:r>
            <w:r w:rsidRPr="00A4042B">
              <w:rPr>
                <w:rFonts w:cs="Arial"/>
                <w:lang w:eastAsia="ja-JP"/>
              </w:rPr>
              <w:t>, 4</w:t>
            </w:r>
            <w:r w:rsidRPr="00A4042B">
              <w:rPr>
                <w:rFonts w:cs="Arial"/>
                <w:vertAlign w:val="superscript"/>
                <w:lang w:eastAsia="ja-JP"/>
              </w:rPr>
              <w:t>th</w:t>
            </w:r>
            <w:r w:rsidRPr="00A4042B">
              <w:rPr>
                <w:rFonts w:cs="Arial"/>
                <w:lang w:eastAsia="ja-JP"/>
              </w:rPr>
              <w:t xml:space="preserve"> [or 5</w:t>
            </w:r>
            <w:r w:rsidRPr="00A4042B">
              <w:rPr>
                <w:rFonts w:cs="Arial"/>
                <w:vertAlign w:val="superscript"/>
                <w:lang w:eastAsia="ja-JP"/>
              </w:rPr>
              <w:t>th</w:t>
            </w:r>
            <w:r w:rsidRPr="00A4042B">
              <w:rPr>
                <w:rFonts w:cs="Arial"/>
              </w:rPr>
              <w:t xml:space="preserve"> </w:t>
            </w:r>
            <w:r w:rsidRPr="00A4042B">
              <w:rPr>
                <w:rFonts w:cs="Arial"/>
                <w:lang w:eastAsia="ja-JP"/>
              </w:rPr>
              <w:t>] harmonic respectively. The exception is allowed if the measurement bandwidth (MBW) totally or partially overlaps the overall exception interval.</w:t>
            </w:r>
          </w:p>
          <w:p w:rsidR="00D0775C" w:rsidRPr="00A4042B" w:rsidRDefault="00D0775C" w:rsidP="006F0902">
            <w:pPr>
              <w:pStyle w:val="TAN"/>
              <w:rPr>
                <w:rFonts w:cs="Arial"/>
                <w:lang w:eastAsia="zh-CN"/>
              </w:rPr>
            </w:pPr>
            <w:r w:rsidRPr="00A4042B">
              <w:rPr>
                <w:rFonts w:cs="Arial"/>
              </w:rPr>
              <w:t>NOTE 3:</w:t>
            </w:r>
            <w:r w:rsidRPr="00A4042B">
              <w:rPr>
                <w:rFonts w:eastAsia="Arial" w:cs="Arial"/>
                <w:vertAlign w:val="superscript"/>
              </w:rPr>
              <w:tab/>
            </w:r>
            <w:del w:id="11" w:author="Huawei" w:date="2017-08-21T16:38:00Z">
              <w:r w:rsidRPr="00A4042B" w:rsidDel="00167D52">
                <w:rPr>
                  <w:rFonts w:cs="Arial"/>
                </w:rPr>
                <w:delText>To meet these requirements some restriction will be needed for either the operating band or protected band</w:delText>
              </w:r>
            </w:del>
            <w:ins w:id="12" w:author="Huawei" w:date="2017-08-21T16:38:00Z">
              <w:r w:rsidR="00167D52">
                <w:rPr>
                  <w:rFonts w:cs="Arial" w:hint="eastAsia"/>
                  <w:lang w:eastAsia="zh-CN"/>
                </w:rPr>
                <w:t>N/A</w:t>
              </w:r>
            </w:ins>
          </w:p>
          <w:p w:rsidR="00D0775C" w:rsidRPr="00A4042B" w:rsidRDefault="00D0775C" w:rsidP="006F0902">
            <w:pPr>
              <w:pStyle w:val="TAN"/>
              <w:rPr>
                <w:rFonts w:cs="Arial"/>
              </w:rPr>
            </w:pPr>
            <w:r w:rsidRPr="00A4042B">
              <w:rPr>
                <w:rFonts w:cs="Arial"/>
              </w:rPr>
              <w:t>NOTE 4:</w:t>
            </w:r>
            <w:r w:rsidRPr="00A4042B">
              <w:rPr>
                <w:rFonts w:cs="Arial"/>
              </w:rPr>
              <w:tab/>
              <w:t>N/A</w:t>
            </w:r>
          </w:p>
          <w:p w:rsidR="00D0775C" w:rsidRPr="00A4042B" w:rsidRDefault="00D0775C" w:rsidP="006F0902">
            <w:pPr>
              <w:pStyle w:val="TAN"/>
              <w:rPr>
                <w:rFonts w:cs="Arial"/>
              </w:rPr>
            </w:pPr>
            <w:r w:rsidRPr="00A4042B">
              <w:rPr>
                <w:rFonts w:cs="Arial"/>
              </w:rPr>
              <w:t>NOTE 5:</w:t>
            </w:r>
            <w:r w:rsidRPr="00A4042B">
              <w:rPr>
                <w:rFonts w:eastAsia="Arial" w:cs="Arial"/>
                <w:vertAlign w:val="superscript"/>
              </w:rPr>
              <w:tab/>
            </w:r>
            <w:r w:rsidRPr="00A4042B">
              <w:rPr>
                <w:rFonts w:cs="Arial"/>
              </w:rPr>
              <w:t>For non synchronised TDD operation to meet these requirements some restriction will be needed for either the operating band or protected band</w:t>
            </w:r>
          </w:p>
          <w:p w:rsidR="00D0775C" w:rsidRPr="00A4042B" w:rsidRDefault="00D0775C" w:rsidP="006F0902">
            <w:pPr>
              <w:pStyle w:val="TAN"/>
              <w:rPr>
                <w:rFonts w:cs="Arial"/>
              </w:rPr>
            </w:pPr>
            <w:r w:rsidRPr="00A4042B">
              <w:rPr>
                <w:rFonts w:cs="Arial"/>
              </w:rPr>
              <w:t>NOTE 6:</w:t>
            </w:r>
            <w:r w:rsidRPr="00A4042B">
              <w:rPr>
                <w:rFonts w:eastAsia="Arial" w:cs="Arial"/>
                <w:vertAlign w:val="superscript"/>
              </w:rPr>
              <w:tab/>
            </w:r>
            <w:r w:rsidRPr="00A4042B">
              <w:rPr>
                <w:rFonts w:cs="Arial"/>
              </w:rPr>
              <w:t>N/A.</w:t>
            </w:r>
          </w:p>
          <w:p w:rsidR="00D0775C" w:rsidRPr="00A4042B" w:rsidRDefault="00D0775C" w:rsidP="006F0902">
            <w:pPr>
              <w:pStyle w:val="TAN"/>
              <w:rPr>
                <w:rFonts w:cs="Arial"/>
              </w:rPr>
            </w:pPr>
            <w:r w:rsidRPr="00A4042B">
              <w:rPr>
                <w:rFonts w:cs="Arial"/>
              </w:rPr>
              <w:t>NOTE 7:</w:t>
            </w:r>
            <w:r w:rsidRPr="00A4042B">
              <w:rPr>
                <w:rFonts w:cs="Arial"/>
                <w:vertAlign w:val="superscript"/>
              </w:rPr>
              <w:tab/>
            </w:r>
            <w:r w:rsidRPr="00A4042B">
              <w:rPr>
                <w:rFonts w:cs="Arial"/>
              </w:rPr>
              <w:t>Applicable when co-existence with PHS system operating in 1884.5</w:t>
            </w:r>
            <w:r w:rsidRPr="00A4042B">
              <w:rPr>
                <w:rFonts w:cs="Arial"/>
              </w:rPr>
              <w:tab/>
              <w:t xml:space="preserve">-1919.6MHz. </w:t>
            </w:r>
          </w:p>
          <w:p w:rsidR="00D0775C" w:rsidRPr="00A4042B" w:rsidRDefault="00D0775C" w:rsidP="006F0902">
            <w:pPr>
              <w:pStyle w:val="TAN"/>
              <w:rPr>
                <w:rFonts w:cs="Arial"/>
              </w:rPr>
            </w:pPr>
            <w:r w:rsidRPr="00A4042B">
              <w:rPr>
                <w:rFonts w:cs="Arial"/>
              </w:rPr>
              <w:t>NOTE 8:</w:t>
            </w:r>
            <w:r w:rsidRPr="00A4042B">
              <w:rPr>
                <w:rFonts w:cs="Arial"/>
                <w:vertAlign w:val="superscript"/>
              </w:rPr>
              <w:tab/>
            </w:r>
            <w:r w:rsidRPr="00A4042B">
              <w:rPr>
                <w:rFonts w:cs="Arial"/>
              </w:rPr>
              <w:t>Applicable when co-existence with PHS system operating in 1884.5 -1915.7MHz.</w:t>
            </w:r>
          </w:p>
          <w:p w:rsidR="00D0775C" w:rsidRPr="00A4042B" w:rsidRDefault="00D0775C" w:rsidP="006F0902">
            <w:pPr>
              <w:pStyle w:val="TAN"/>
              <w:rPr>
                <w:rFonts w:cs="Arial"/>
              </w:rPr>
            </w:pPr>
            <w:r w:rsidRPr="00A4042B">
              <w:rPr>
                <w:rFonts w:cs="Arial"/>
              </w:rPr>
              <w:t>NOTE 9:</w:t>
            </w:r>
            <w:r w:rsidRPr="00A4042B">
              <w:rPr>
                <w:rFonts w:cs="Arial"/>
                <w:vertAlign w:val="superscript"/>
              </w:rPr>
              <w:tab/>
            </w:r>
            <w:r w:rsidRPr="00A4042B">
              <w:rPr>
                <w:rFonts w:cs="Arial"/>
              </w:rPr>
              <w:t>N/A.</w:t>
            </w:r>
          </w:p>
          <w:p w:rsidR="00D0775C" w:rsidRPr="00A4042B" w:rsidRDefault="00D0775C" w:rsidP="006F0902">
            <w:pPr>
              <w:pStyle w:val="TAN"/>
              <w:rPr>
                <w:rFonts w:cs="Arial"/>
              </w:rPr>
            </w:pPr>
            <w:r w:rsidRPr="00A4042B">
              <w:rPr>
                <w:rFonts w:cs="Arial"/>
              </w:rPr>
              <w:t>NOTE 10:</w:t>
            </w:r>
            <w:r w:rsidRPr="00A4042B">
              <w:rPr>
                <w:rFonts w:cs="Arial"/>
                <w:vertAlign w:val="superscript"/>
              </w:rPr>
              <w:tab/>
            </w:r>
            <w:r w:rsidRPr="00A4042B">
              <w:rPr>
                <w:rFonts w:cs="Arial"/>
              </w:rPr>
              <w:t>N/A.</w:t>
            </w:r>
          </w:p>
          <w:p w:rsidR="00D0775C" w:rsidRPr="00A4042B" w:rsidRDefault="00D0775C" w:rsidP="006F0902">
            <w:pPr>
              <w:pStyle w:val="TAN"/>
              <w:rPr>
                <w:rFonts w:cs="Arial"/>
              </w:rPr>
            </w:pPr>
            <w:r w:rsidRPr="00A4042B">
              <w:rPr>
                <w:rFonts w:cs="Arial"/>
              </w:rPr>
              <w:t>NOTE 11:</w:t>
            </w:r>
            <w:r w:rsidRPr="00A4042B">
              <w:rPr>
                <w:rFonts w:cs="Arial"/>
                <w:vertAlign w:val="superscript"/>
              </w:rPr>
              <w:tab/>
            </w:r>
            <w:r w:rsidRPr="00A4042B">
              <w:rPr>
                <w:rFonts w:cs="Arial"/>
              </w:rPr>
              <w:t xml:space="preserve">Whether the applicable frequency range should be 793-805MHz instead of 799-805MHz is TBD </w:t>
            </w:r>
          </w:p>
          <w:p w:rsidR="00D0775C" w:rsidRPr="00A4042B" w:rsidRDefault="00D0775C" w:rsidP="006F0902">
            <w:pPr>
              <w:pStyle w:val="TAN"/>
              <w:rPr>
                <w:rFonts w:cs="Arial"/>
              </w:rPr>
            </w:pPr>
            <w:r w:rsidRPr="00A4042B">
              <w:rPr>
                <w:rFonts w:cs="Arial"/>
              </w:rPr>
              <w:t>NOTE 12:</w:t>
            </w:r>
            <w:r w:rsidRPr="00A4042B">
              <w:rPr>
                <w:rFonts w:cs="Arial"/>
                <w:vertAlign w:val="superscript"/>
              </w:rPr>
              <w:tab/>
            </w:r>
            <w:r w:rsidRPr="00A4042B">
              <w:rPr>
                <w:rFonts w:cs="Arial"/>
              </w:rPr>
              <w:t xml:space="preserve">The emissions measurement shall be sufficiently power averaged to ensure a standard deviation &lt; 0.5 dB </w:t>
            </w:r>
          </w:p>
          <w:p w:rsidR="00D0775C" w:rsidRPr="00A4042B" w:rsidRDefault="00D0775C" w:rsidP="006F0902">
            <w:pPr>
              <w:pStyle w:val="TAN"/>
              <w:rPr>
                <w:rFonts w:cs="Arial"/>
              </w:rPr>
            </w:pPr>
            <w:r w:rsidRPr="00A4042B">
              <w:rPr>
                <w:rFonts w:cs="Arial"/>
              </w:rPr>
              <w:t>NOTE 13:</w:t>
            </w:r>
            <w:r w:rsidRPr="00A4042B">
              <w:rPr>
                <w:rFonts w:cs="Arial"/>
                <w:vertAlign w:val="superscript"/>
              </w:rPr>
              <w:tab/>
            </w:r>
            <w:r w:rsidRPr="00A4042B">
              <w:rPr>
                <w:rFonts w:cs="Arial"/>
              </w:rPr>
              <w:t xml:space="preserve">This requirement applies for 5, 10, 15 and 20 MHz E-UTRA channel bandwidth allocated within </w:t>
            </w:r>
            <w:r w:rsidRPr="00A4042B">
              <w:rPr>
                <w:rFonts w:cs="Arial" w:hint="eastAsia"/>
                <w:lang w:eastAsia="ja-JP"/>
              </w:rPr>
              <w:t>1744.9</w:t>
            </w:r>
            <w:r w:rsidRPr="00A4042B">
              <w:rPr>
                <w:rFonts w:cs="Arial"/>
              </w:rPr>
              <w:t>MHz and 1784.9MHz</w:t>
            </w:r>
            <w:r w:rsidRPr="00A4042B">
              <w:rPr>
                <w:rFonts w:cs="Arial" w:hint="eastAsia"/>
                <w:lang w:eastAsia="ja-JP"/>
              </w:rPr>
              <w:t>.</w:t>
            </w:r>
          </w:p>
          <w:p w:rsidR="00D0775C" w:rsidRPr="00A4042B" w:rsidRDefault="00D0775C" w:rsidP="006F0902">
            <w:pPr>
              <w:pStyle w:val="TAN"/>
              <w:rPr>
                <w:rFonts w:cs="Arial"/>
              </w:rPr>
            </w:pPr>
            <w:r w:rsidRPr="00A4042B">
              <w:rPr>
                <w:rFonts w:cs="Arial"/>
              </w:rPr>
              <w:t>NOTE 14:</w:t>
            </w:r>
            <w:r w:rsidRPr="00A4042B">
              <w:rPr>
                <w:rFonts w:cs="Arial"/>
              </w:rPr>
              <w:tab/>
              <w:t>N/A.</w:t>
            </w:r>
          </w:p>
          <w:p w:rsidR="00D0775C" w:rsidRPr="00A4042B" w:rsidRDefault="00D0775C" w:rsidP="006F0902">
            <w:pPr>
              <w:pStyle w:val="TAN"/>
              <w:rPr>
                <w:rFonts w:cs="Arial"/>
              </w:rPr>
            </w:pPr>
            <w:r w:rsidRPr="00A4042B">
              <w:rPr>
                <w:rFonts w:cs="Arial"/>
              </w:rPr>
              <w:t>NOTE 15:</w:t>
            </w:r>
            <w:r w:rsidRPr="00A4042B">
              <w:rPr>
                <w:rFonts w:cs="Arial"/>
                <w:vertAlign w:val="superscript"/>
              </w:rPr>
              <w:tab/>
            </w:r>
            <w:r w:rsidRPr="00A4042B">
              <w:rPr>
                <w:rFonts w:cs="Arial"/>
              </w:rPr>
              <w:t>These requirements also apply for the frequency ranges that are less than F</w:t>
            </w:r>
            <w:r w:rsidRPr="00A4042B">
              <w:rPr>
                <w:rFonts w:cs="Arial"/>
                <w:vertAlign w:val="subscript"/>
              </w:rPr>
              <w:t xml:space="preserve">OOB </w:t>
            </w:r>
            <w:r w:rsidRPr="00A4042B">
              <w:rPr>
                <w:rFonts w:cs="Arial"/>
              </w:rPr>
              <w:t>(MHz) in Table 6.6.3.1-1 and Table 6.6.3.1A-1 from the edge of the channel bandwidth.</w:t>
            </w:r>
          </w:p>
          <w:p w:rsidR="00D0775C" w:rsidRPr="00A4042B" w:rsidRDefault="00D0775C" w:rsidP="006F0902">
            <w:pPr>
              <w:pStyle w:val="TAN"/>
              <w:rPr>
                <w:rFonts w:cs="Arial"/>
                <w:lang w:eastAsia="en-GB"/>
              </w:rPr>
            </w:pPr>
            <w:r w:rsidRPr="00A4042B">
              <w:rPr>
                <w:rFonts w:cs="Arial"/>
              </w:rPr>
              <w:t>NOTE</w:t>
            </w:r>
            <w:r w:rsidRPr="00A4042B">
              <w:rPr>
                <w:rFonts w:cs="Arial"/>
                <w:vertAlign w:val="superscript"/>
              </w:rPr>
              <w:t xml:space="preserve"> </w:t>
            </w:r>
            <w:r w:rsidRPr="00A4042B">
              <w:rPr>
                <w:rFonts w:cs="Arial"/>
              </w:rPr>
              <w:t>16:</w:t>
            </w:r>
            <w:r w:rsidRPr="00A4042B">
              <w:rPr>
                <w:rFonts w:cs="Arial"/>
                <w:vertAlign w:val="superscript"/>
              </w:rPr>
              <w:tab/>
            </w:r>
            <w:r w:rsidRPr="00A4042B">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D0775C" w:rsidRPr="00A4042B" w:rsidRDefault="00D0775C" w:rsidP="006F0902">
            <w:pPr>
              <w:pStyle w:val="TAN"/>
              <w:rPr>
                <w:rFonts w:cs="Arial"/>
                <w:lang w:eastAsia="en-GB"/>
              </w:rPr>
            </w:pPr>
            <w:r w:rsidRPr="00A4042B">
              <w:rPr>
                <w:rFonts w:cs="Arial"/>
              </w:rPr>
              <w:t>NOTE</w:t>
            </w:r>
            <w:r w:rsidRPr="00A4042B">
              <w:rPr>
                <w:rFonts w:cs="Arial"/>
                <w:vertAlign w:val="superscript"/>
              </w:rPr>
              <w:t xml:space="preserve"> </w:t>
            </w:r>
            <w:r w:rsidRPr="00A4042B">
              <w:rPr>
                <w:rFonts w:cs="Arial"/>
              </w:rPr>
              <w:t>17:</w:t>
            </w:r>
            <w:r w:rsidRPr="00A4042B">
              <w:rPr>
                <w:rFonts w:cs="Arial"/>
                <w:vertAlign w:val="superscript"/>
              </w:rPr>
              <w:tab/>
            </w:r>
            <w:r w:rsidRPr="00A4042B">
              <w:rPr>
                <w:rFonts w:cs="Arial"/>
                <w:lang w:eastAsia="en-GB"/>
              </w:rPr>
              <w:t xml:space="preserve">This requirement is applicable for any channel bandwidths within the range 2570 - 2615 MHz with the following restriction: for carriers of 15 MHz bandwidth </w:t>
            </w:r>
            <w:r w:rsidRPr="00A4042B">
              <w:rPr>
                <w:rFonts w:cs="Arial"/>
              </w:rPr>
              <w:t>when</w:t>
            </w:r>
            <w:r w:rsidRPr="00A4042B">
              <w:rPr>
                <w:rFonts w:cs="Arial"/>
                <w:lang w:eastAsia="en-GB"/>
              </w:rPr>
              <w:t xml:space="preserve">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A4042B">
              <w:rPr>
                <w:rFonts w:cs="Arial"/>
                <w:lang w:eastAsia="en-GB"/>
              </w:rPr>
              <w:br/>
              <w:t xml:space="preserve">For carriers with channel bandwidth overlapping the frequency range 2615 - 2620 MHz the requirement applies with the maximum output power configured to +19 dBm in the IE </w:t>
            </w:r>
            <w:r w:rsidRPr="00A4042B">
              <w:rPr>
                <w:rFonts w:cs="Arial"/>
                <w:i/>
                <w:lang w:eastAsia="en-GB"/>
              </w:rPr>
              <w:t>P-Max</w:t>
            </w:r>
            <w:r w:rsidRPr="00A4042B">
              <w:rPr>
                <w:rFonts w:cs="Arial"/>
                <w:lang w:eastAsia="en-GB"/>
              </w:rPr>
              <w:t>.</w:t>
            </w:r>
            <w:r w:rsidRPr="00A4042B">
              <w:rPr>
                <w:rFonts w:cs="Arial" w:hint="eastAsia"/>
                <w:lang w:eastAsia="en-GB"/>
              </w:rPr>
              <w:t xml:space="preserve">NOTE </w:t>
            </w:r>
            <w:r w:rsidRPr="00A4042B">
              <w:rPr>
                <w:rFonts w:cs="Arial"/>
                <w:lang w:eastAsia="en-GB"/>
              </w:rPr>
              <w:t>1</w:t>
            </w:r>
            <w:r w:rsidRPr="00A4042B">
              <w:rPr>
                <w:rFonts w:cs="Arial" w:hint="eastAsia"/>
                <w:lang w:eastAsia="ja-JP"/>
              </w:rPr>
              <w:t>8</w:t>
            </w:r>
            <w:r w:rsidRPr="00A4042B">
              <w:rPr>
                <w:rFonts w:cs="Arial"/>
                <w:lang w:eastAsia="ja-JP"/>
              </w:rPr>
              <w:t>:</w:t>
            </w:r>
            <w:r w:rsidRPr="00A4042B">
              <w:rPr>
                <w:rFonts w:cs="Arial"/>
                <w:lang w:eastAsia="ja-JP"/>
              </w:rPr>
              <w:tab/>
            </w:r>
            <w:r w:rsidRPr="00A4042B">
              <w:rPr>
                <w:rFonts w:cs="Arial"/>
                <w:lang w:eastAsia="en-GB"/>
              </w:rPr>
              <w:t>This requirement is applicable only for the following cases:</w:t>
            </w:r>
            <w:r w:rsidRPr="00A4042B">
              <w:rPr>
                <w:rFonts w:cs="Arial"/>
                <w:lang w:eastAsia="en-GB"/>
              </w:rPr>
              <w:br/>
              <w:t xml:space="preserve">- for carriers of 5 MHz channel bandwidth when carrier centre frequency </w:t>
            </w:r>
            <w:r w:rsidRPr="00A4042B">
              <w:rPr>
                <w:rFonts w:cs="Arial" w:hint="eastAsia"/>
                <w:lang w:eastAsia="ja-JP"/>
              </w:rPr>
              <w:t>(</w:t>
            </w:r>
            <w:r w:rsidRPr="00A4042B">
              <w:rPr>
                <w:rFonts w:cs="Arial"/>
                <w:lang w:eastAsia="en-GB"/>
              </w:rPr>
              <w:t>F</w:t>
            </w:r>
            <w:r w:rsidRPr="00A4042B">
              <w:rPr>
                <w:rFonts w:cs="Arial" w:hint="eastAsia"/>
                <w:vertAlign w:val="subscript"/>
                <w:lang w:eastAsia="ja-JP"/>
              </w:rPr>
              <w:t>c</w:t>
            </w:r>
            <w:r w:rsidRPr="00A4042B">
              <w:rPr>
                <w:rFonts w:cs="Arial" w:hint="eastAsia"/>
                <w:lang w:eastAsia="ja-JP"/>
              </w:rPr>
              <w:t>)</w:t>
            </w:r>
            <w:r w:rsidRPr="00A4042B">
              <w:rPr>
                <w:rFonts w:cs="Arial"/>
                <w:lang w:eastAsia="en-GB"/>
              </w:rPr>
              <w:t xml:space="preserve"> is within the range 902.5 MHz ≤ F</w:t>
            </w:r>
            <w:r w:rsidRPr="00A4042B">
              <w:rPr>
                <w:rFonts w:cs="Arial" w:hint="eastAsia"/>
                <w:vertAlign w:val="subscript"/>
                <w:lang w:eastAsia="ja-JP"/>
              </w:rPr>
              <w:t>c</w:t>
            </w:r>
            <w:r w:rsidRPr="00A4042B">
              <w:rPr>
                <w:rFonts w:cs="Arial"/>
                <w:lang w:eastAsia="en-GB"/>
              </w:rPr>
              <w:t xml:space="preserve"> &lt;  907.5 MHz with an uplink transmission bandwidth less than or equal to 20 RB</w:t>
            </w:r>
            <w:r w:rsidRPr="00A4042B">
              <w:rPr>
                <w:rFonts w:cs="Arial"/>
                <w:lang w:eastAsia="en-GB"/>
              </w:rPr>
              <w:br/>
              <w:t xml:space="preserve">- for carriers of 5 MHz channel bandwidth when carrier centre frequency </w:t>
            </w:r>
            <w:r w:rsidRPr="00A4042B">
              <w:rPr>
                <w:rFonts w:cs="Arial" w:hint="eastAsia"/>
                <w:lang w:eastAsia="ja-JP"/>
              </w:rPr>
              <w:t>(</w:t>
            </w:r>
            <w:r w:rsidRPr="00A4042B">
              <w:rPr>
                <w:rFonts w:cs="Arial"/>
                <w:lang w:eastAsia="en-GB"/>
              </w:rPr>
              <w:t>F</w:t>
            </w:r>
            <w:r w:rsidRPr="00A4042B">
              <w:rPr>
                <w:rFonts w:cs="Arial" w:hint="eastAsia"/>
                <w:vertAlign w:val="subscript"/>
                <w:lang w:eastAsia="ja-JP"/>
              </w:rPr>
              <w:t>c</w:t>
            </w:r>
            <w:r w:rsidRPr="00A4042B">
              <w:rPr>
                <w:rFonts w:cs="Arial" w:hint="eastAsia"/>
                <w:lang w:eastAsia="ja-JP"/>
              </w:rPr>
              <w:t>)</w:t>
            </w:r>
            <w:r w:rsidRPr="00A4042B">
              <w:rPr>
                <w:rFonts w:cs="Arial"/>
                <w:lang w:eastAsia="en-GB"/>
              </w:rPr>
              <w:t xml:space="preserve"> is within the range 907.5 MHz ≤ F</w:t>
            </w:r>
            <w:r w:rsidRPr="00A4042B">
              <w:rPr>
                <w:rFonts w:cs="Arial" w:hint="eastAsia"/>
                <w:vertAlign w:val="subscript"/>
                <w:lang w:eastAsia="ja-JP"/>
              </w:rPr>
              <w:t>c</w:t>
            </w:r>
            <w:r w:rsidRPr="00A4042B">
              <w:rPr>
                <w:rFonts w:cs="Arial"/>
                <w:lang w:eastAsia="en-GB"/>
              </w:rPr>
              <w:t xml:space="preserve"> ≤  912.5 MHz without any restriction on uplink transmission bandwidth.</w:t>
            </w:r>
            <w:r w:rsidRPr="00A4042B">
              <w:rPr>
                <w:rFonts w:cs="Arial"/>
                <w:lang w:eastAsia="en-GB"/>
              </w:rPr>
              <w:br/>
              <w:t xml:space="preserve">- for carriers of 10 MHz channel bandwidth when carrier centre frequency </w:t>
            </w:r>
            <w:r w:rsidRPr="00A4042B">
              <w:rPr>
                <w:rFonts w:cs="Arial" w:hint="eastAsia"/>
                <w:lang w:eastAsia="ja-JP"/>
              </w:rPr>
              <w:t>(</w:t>
            </w:r>
            <w:r w:rsidRPr="00A4042B">
              <w:rPr>
                <w:rFonts w:cs="Arial"/>
                <w:lang w:eastAsia="en-GB"/>
              </w:rPr>
              <w:t>F</w:t>
            </w:r>
            <w:r w:rsidRPr="00A4042B">
              <w:rPr>
                <w:rFonts w:cs="Arial" w:hint="eastAsia"/>
                <w:vertAlign w:val="subscript"/>
                <w:lang w:eastAsia="ja-JP"/>
              </w:rPr>
              <w:t>c</w:t>
            </w:r>
            <w:r w:rsidRPr="00A4042B">
              <w:rPr>
                <w:rFonts w:cs="Arial" w:hint="eastAsia"/>
                <w:lang w:eastAsia="ja-JP"/>
              </w:rPr>
              <w:t>)</w:t>
            </w:r>
            <w:r w:rsidRPr="00A4042B">
              <w:rPr>
                <w:rFonts w:cs="Arial"/>
                <w:lang w:eastAsia="en-GB"/>
              </w:rPr>
              <w:t xml:space="preserve"> is F</w:t>
            </w:r>
            <w:r w:rsidRPr="00A4042B">
              <w:rPr>
                <w:rFonts w:cs="Arial" w:hint="eastAsia"/>
                <w:vertAlign w:val="subscript"/>
                <w:lang w:eastAsia="ja-JP"/>
              </w:rPr>
              <w:t>c</w:t>
            </w:r>
            <w:r w:rsidRPr="00A4042B">
              <w:rPr>
                <w:rFonts w:cs="Arial"/>
                <w:lang w:eastAsia="en-GB"/>
              </w:rPr>
              <w:t xml:space="preserve"> = 910 MHz with an uplink transmission bandwidth less than or equal to 32 RB with RB</w:t>
            </w:r>
            <w:r w:rsidRPr="00A4042B">
              <w:rPr>
                <w:rFonts w:cs="Arial"/>
                <w:vertAlign w:val="subscript"/>
                <w:lang w:eastAsia="en-GB"/>
              </w:rPr>
              <w:t>start</w:t>
            </w:r>
            <w:r w:rsidRPr="00A4042B">
              <w:rPr>
                <w:rFonts w:cs="Arial"/>
                <w:lang w:eastAsia="en-GB"/>
              </w:rPr>
              <w:t xml:space="preserve"> &gt; 3.</w:t>
            </w:r>
          </w:p>
          <w:p w:rsidR="00D0775C" w:rsidRPr="00A4042B" w:rsidRDefault="00D0775C" w:rsidP="006F0902">
            <w:pPr>
              <w:pStyle w:val="TAN"/>
              <w:rPr>
                <w:rFonts w:cs="Arial"/>
                <w:lang w:eastAsia="en-GB"/>
              </w:rPr>
            </w:pPr>
          </w:p>
          <w:p w:rsidR="00D0775C" w:rsidRPr="00A4042B" w:rsidRDefault="00D0775C" w:rsidP="006F0902">
            <w:pPr>
              <w:pStyle w:val="TAN"/>
              <w:rPr>
                <w:rFonts w:cs="Arial"/>
                <w:lang w:eastAsia="en-GB"/>
              </w:rPr>
            </w:pPr>
            <w:r w:rsidRPr="00A4042B">
              <w:rPr>
                <w:rFonts w:cs="Arial"/>
              </w:rPr>
              <w:t>NOTE 19:</w:t>
            </w:r>
            <w:r w:rsidRPr="00A4042B">
              <w:rPr>
                <w:rFonts w:cs="Arial"/>
              </w:rPr>
              <w:tab/>
            </w:r>
            <w:r w:rsidRPr="00A4042B">
              <w:rPr>
                <w:rFonts w:cs="Arial"/>
                <w:lang w:eastAsia="en-GB"/>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D0775C" w:rsidRPr="00A4042B" w:rsidRDefault="00D0775C" w:rsidP="006F0902">
            <w:pPr>
              <w:pStyle w:val="TAN"/>
              <w:rPr>
                <w:rFonts w:cs="Arial"/>
              </w:rPr>
            </w:pPr>
            <w:r w:rsidRPr="00A4042B">
              <w:rPr>
                <w:rFonts w:eastAsia="Batang" w:cs="Arial"/>
                <w:lang w:eastAsia="ja-JP"/>
              </w:rPr>
              <w:t>NOTE 20:</w:t>
            </w:r>
            <w:r w:rsidRPr="00013C79">
              <w:rPr>
                <w:rFonts w:eastAsia="Batang" w:cs="Arial"/>
                <w:vertAlign w:val="superscript"/>
                <w:lang w:val="en-US" w:eastAsia="ja-JP"/>
              </w:rPr>
              <w:tab/>
            </w:r>
            <w:r w:rsidRPr="00A4042B">
              <w:rPr>
                <w:rFonts w:cs="Arial"/>
              </w:rPr>
              <w:t>For these adjacent bands, the emission limit could imply risk of harmful interference to UE(s) operating in the protected operating band.</w:t>
            </w:r>
          </w:p>
          <w:p w:rsidR="00D0775C" w:rsidRPr="00A4042B" w:rsidRDefault="00D0775C" w:rsidP="006F0902">
            <w:pPr>
              <w:pStyle w:val="TAN"/>
              <w:rPr>
                <w:rFonts w:cs="Arial"/>
              </w:rPr>
            </w:pPr>
            <w:r w:rsidRPr="00A4042B">
              <w:rPr>
                <w:rFonts w:eastAsia="Batang" w:cs="Arial"/>
                <w:lang w:eastAsia="ja-JP"/>
              </w:rPr>
              <w:t>NOTE 21</w:t>
            </w:r>
            <w:r w:rsidRPr="00A4042B">
              <w:rPr>
                <w:rFonts w:cs="Arial"/>
              </w:rPr>
              <w:tab/>
              <w:t>N/A.</w:t>
            </w:r>
          </w:p>
          <w:p w:rsidR="00D0775C" w:rsidRPr="00A4042B" w:rsidRDefault="00D0775C" w:rsidP="006F0902">
            <w:pPr>
              <w:pStyle w:val="TAN"/>
              <w:rPr>
                <w:rFonts w:cs="Arial"/>
              </w:rPr>
            </w:pPr>
            <w:r w:rsidRPr="00A4042B">
              <w:rPr>
                <w:rFonts w:eastAsia="Batang" w:cs="Arial"/>
                <w:lang w:eastAsia="ja-JP"/>
              </w:rPr>
              <w:t>NOTE 22</w:t>
            </w:r>
            <w:r w:rsidRPr="00A4042B">
              <w:rPr>
                <w:rFonts w:cs="Arial"/>
              </w:rPr>
              <w:tab/>
            </w:r>
            <w:r w:rsidRPr="00A4042B">
              <w:rPr>
                <w:rFonts w:eastAsia="Batang" w:cs="Arial"/>
                <w:lang w:eastAsia="ja-JP"/>
              </w:rPr>
              <w:t>N/A.</w:t>
            </w:r>
          </w:p>
        </w:tc>
      </w:tr>
    </w:tbl>
    <w:p w:rsidR="00D0775C" w:rsidRPr="00013C79" w:rsidRDefault="00D0775C" w:rsidP="00D0775C"/>
    <w:p w:rsidR="00D0775C" w:rsidRPr="00013C79" w:rsidRDefault="00D0775C" w:rsidP="00D0775C">
      <w:pPr>
        <w:pStyle w:val="NO"/>
      </w:pPr>
      <w:r w:rsidRPr="00013C79">
        <w:t>NOTE:</w:t>
      </w:r>
      <w:r w:rsidRPr="00013C79">
        <w:tab/>
        <w:t>The restriction on the maximum uplink transmission to 54 RB in Notes 16, 17, and 19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D0775C" w:rsidRDefault="00D0775C" w:rsidP="00886A2C">
      <w:pPr>
        <w:pStyle w:val="2"/>
        <w:rPr>
          <w:rFonts w:eastAsia="??"/>
          <w:color w:val="FF0000"/>
          <w:szCs w:val="32"/>
        </w:rPr>
      </w:pPr>
    </w:p>
    <w:p w:rsidR="00886A2C" w:rsidRDefault="00886A2C" w:rsidP="00886A2C">
      <w:pPr>
        <w:pStyle w:val="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886A2C" w:rsidRPr="00234F61" w:rsidRDefault="00886A2C" w:rsidP="00886A2C">
      <w:pPr>
        <w:jc w:val="center"/>
        <w:rPr>
          <w:noProof/>
          <w:color w:val="FF0000"/>
          <w:lang w:eastAsia="zh-CN"/>
        </w:rPr>
      </w:pPr>
    </w:p>
    <w:p w:rsidR="00886A2C" w:rsidRDefault="00886A2C" w:rsidP="00886A2C">
      <w:pPr>
        <w:rPr>
          <w:noProof/>
        </w:rPr>
      </w:pPr>
    </w:p>
    <w:p w:rsidR="001E41F3" w:rsidRDefault="001E41F3">
      <w:pPr>
        <w:rPr>
          <w:noProof/>
        </w:rPr>
      </w:pPr>
    </w:p>
    <w:sectPr w:rsidR="001E41F3" w:rsidSect="002150A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23C" w:rsidRDefault="006C623C">
      <w:r>
        <w:separator/>
      </w:r>
    </w:p>
  </w:endnote>
  <w:endnote w:type="continuationSeparator" w:id="0">
    <w:p w:rsidR="006C623C" w:rsidRDefault="006C623C">
      <w:r>
        <w:continuationSeparator/>
      </w:r>
    </w:p>
  </w:endnote>
</w:endnotes>
</file>

<file path=word/fontTable.xml><?xml version="1.0" encoding="utf-8"?>
<w:fonts xmlns:r="http://schemas.openxmlformats.org/officeDocument/2006/relationships" xmlns:w="http://schemas.openxmlformats.org/wordprocessingml/2006/main">
  <w:font w:name="SimSu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23C" w:rsidRDefault="006C623C">
      <w:r>
        <w:separator/>
      </w:r>
    </w:p>
  </w:footnote>
  <w:footnote w:type="continuationSeparator" w:id="0">
    <w:p w:rsidR="006C623C" w:rsidRDefault="006C62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F43BA">
      <w:fldChar w:fldCharType="begin"/>
    </w:r>
    <w:r w:rsidR="005E0B14">
      <w:instrText>PAGE</w:instrText>
    </w:r>
    <w:r w:rsidR="002F43BA">
      <w:fldChar w:fldCharType="separate"/>
    </w:r>
    <w:r>
      <w:rPr>
        <w:noProof/>
      </w:rPr>
      <w:t>1</w:t>
    </w:r>
    <w:r w:rsidR="002F43B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67D52"/>
    <w:rsid w:val="00192C46"/>
    <w:rsid w:val="00195A0D"/>
    <w:rsid w:val="001A08B3"/>
    <w:rsid w:val="001A7B60"/>
    <w:rsid w:val="001B52F0"/>
    <w:rsid w:val="001B7A65"/>
    <w:rsid w:val="001E41F3"/>
    <w:rsid w:val="002150A4"/>
    <w:rsid w:val="0026004D"/>
    <w:rsid w:val="002640DD"/>
    <w:rsid w:val="00275D12"/>
    <w:rsid w:val="00284FEB"/>
    <w:rsid w:val="002860C4"/>
    <w:rsid w:val="002B5741"/>
    <w:rsid w:val="002F43BA"/>
    <w:rsid w:val="00305409"/>
    <w:rsid w:val="003609EF"/>
    <w:rsid w:val="0036231A"/>
    <w:rsid w:val="003E1A36"/>
    <w:rsid w:val="00410371"/>
    <w:rsid w:val="004242F1"/>
    <w:rsid w:val="004959F4"/>
    <w:rsid w:val="004A79E2"/>
    <w:rsid w:val="004B75B7"/>
    <w:rsid w:val="0051580D"/>
    <w:rsid w:val="00547111"/>
    <w:rsid w:val="00592D74"/>
    <w:rsid w:val="005E0B14"/>
    <w:rsid w:val="005E2C44"/>
    <w:rsid w:val="00621188"/>
    <w:rsid w:val="006257ED"/>
    <w:rsid w:val="00695808"/>
    <w:rsid w:val="006B46FB"/>
    <w:rsid w:val="006C623C"/>
    <w:rsid w:val="006E21FB"/>
    <w:rsid w:val="00792342"/>
    <w:rsid w:val="007977A8"/>
    <w:rsid w:val="007B512A"/>
    <w:rsid w:val="007C2097"/>
    <w:rsid w:val="007D6A07"/>
    <w:rsid w:val="007F7259"/>
    <w:rsid w:val="00824A3F"/>
    <w:rsid w:val="008279FA"/>
    <w:rsid w:val="00835C3F"/>
    <w:rsid w:val="008626E7"/>
    <w:rsid w:val="00865806"/>
    <w:rsid w:val="00870EE7"/>
    <w:rsid w:val="00886A2C"/>
    <w:rsid w:val="008A45A6"/>
    <w:rsid w:val="008C767B"/>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424"/>
    <w:rsid w:val="00C66BA2"/>
    <w:rsid w:val="00C66F94"/>
    <w:rsid w:val="00C74E80"/>
    <w:rsid w:val="00C95985"/>
    <w:rsid w:val="00CC5026"/>
    <w:rsid w:val="00D03F9A"/>
    <w:rsid w:val="00D06D51"/>
    <w:rsid w:val="00D0775C"/>
    <w:rsid w:val="00D24991"/>
    <w:rsid w:val="00D50255"/>
    <w:rsid w:val="00DE34CF"/>
    <w:rsid w:val="00E13F3D"/>
    <w:rsid w:val="00EE7D3C"/>
    <w:rsid w:val="00EE7D7C"/>
    <w:rsid w:val="00F25D98"/>
    <w:rsid w:val="00F300FB"/>
    <w:rsid w:val="00F65A5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2"/>
    <w:semiHidden/>
    <w:rsid w:val="005E2C44"/>
    <w:pPr>
      <w:shd w:val="clear" w:color="auto" w:fill="000080"/>
    </w:pPr>
    <w:rPr>
      <w:rFonts w:ascii="Tahoma" w:hAnsi="Tahoma" w:cs="Tahoma"/>
    </w:rPr>
  </w:style>
  <w:style w:type="character" w:customStyle="1" w:styleId="CRCoverPageChar">
    <w:name w:val="CR Cover Page Char"/>
    <w:link w:val="CRCoverPage"/>
    <w:rsid w:val="00886A2C"/>
    <w:rPr>
      <w:rFonts w:ascii="Arial" w:hAnsi="Arial"/>
      <w:lang w:val="en-GB" w:eastAsia="en-US"/>
    </w:rPr>
  </w:style>
  <w:style w:type="character" w:customStyle="1" w:styleId="TACChar">
    <w:name w:val="TAC Char"/>
    <w:link w:val="TAC"/>
    <w:rsid w:val="00886A2C"/>
    <w:rPr>
      <w:rFonts w:ascii="Arial" w:hAnsi="Arial"/>
      <w:sz w:val="18"/>
      <w:lang w:val="en-GB" w:eastAsia="en-US"/>
    </w:rPr>
  </w:style>
  <w:style w:type="character" w:customStyle="1" w:styleId="THChar">
    <w:name w:val="TH Char"/>
    <w:link w:val="TH"/>
    <w:rsid w:val="00886A2C"/>
    <w:rPr>
      <w:rFonts w:ascii="Arial" w:hAnsi="Arial"/>
      <w:b/>
      <w:lang w:val="en-GB" w:eastAsia="en-US"/>
    </w:rPr>
  </w:style>
  <w:style w:type="character" w:customStyle="1" w:styleId="TAHCar">
    <w:name w:val="TAH Car"/>
    <w:link w:val="TAH"/>
    <w:rsid w:val="00886A2C"/>
    <w:rPr>
      <w:rFonts w:ascii="Arial" w:hAnsi="Arial"/>
      <w:b/>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886A2C"/>
    <w:rPr>
      <w:rFonts w:ascii="Arial" w:hAnsi="Arial"/>
      <w:b/>
      <w:noProof/>
      <w:sz w:val="18"/>
      <w:lang w:val="en-GB" w:eastAsia="en-US"/>
    </w:rPr>
  </w:style>
  <w:style w:type="character" w:customStyle="1" w:styleId="NOChar">
    <w:name w:val="NO Char"/>
    <w:link w:val="NO"/>
    <w:rsid w:val="00886A2C"/>
    <w:rPr>
      <w:rFonts w:ascii="Times New Roman" w:hAnsi="Times New Roman"/>
      <w:lang w:val="en-GB" w:eastAsia="en-US"/>
    </w:rPr>
  </w:style>
  <w:style w:type="character" w:customStyle="1" w:styleId="TALCar">
    <w:name w:val="TAL Car"/>
    <w:link w:val="TAL"/>
    <w:rsid w:val="00886A2C"/>
    <w:rPr>
      <w:rFonts w:ascii="Arial" w:hAnsi="Arial"/>
      <w:sz w:val="18"/>
      <w:lang w:val="en-GB" w:eastAsia="en-US"/>
    </w:rPr>
  </w:style>
  <w:style w:type="character" w:customStyle="1" w:styleId="TANChar">
    <w:name w:val="TAN Char"/>
    <w:link w:val="TAN"/>
    <w:rsid w:val="00886A2C"/>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0775C"/>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0775C"/>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0775C"/>
    <w:rPr>
      <w:rFonts w:ascii="Arial" w:hAnsi="Arial"/>
      <w:sz w:val="28"/>
      <w:lang w:val="en-GB"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rsid w:val="00D0775C"/>
    <w:rPr>
      <w:rFonts w:ascii="Arial" w:hAnsi="Arial"/>
      <w:sz w:val="24"/>
      <w:lang w:val="en-GB" w:eastAsia="en-US"/>
    </w:rPr>
  </w:style>
  <w:style w:type="character" w:customStyle="1" w:styleId="5Char">
    <w:name w:val="标题 5 Char"/>
    <w:aliases w:val="h5 Char3,Heading5 Char3,Head5 Char3,H5 Char3,M5 Char3,mh2 Char3,Module heading 2 Char3,heading 8 Char3,Numbered Sub-list Char2,Heading 81 Char"/>
    <w:link w:val="5"/>
    <w:rsid w:val="00D0775C"/>
    <w:rPr>
      <w:rFonts w:ascii="Arial" w:hAnsi="Arial"/>
      <w:sz w:val="22"/>
      <w:lang w:val="en-GB" w:eastAsia="en-US"/>
    </w:rPr>
  </w:style>
  <w:style w:type="character" w:customStyle="1" w:styleId="H6Char">
    <w:name w:val="H6 Char"/>
    <w:link w:val="H6"/>
    <w:rsid w:val="00D0775C"/>
    <w:rPr>
      <w:rFonts w:ascii="Arial" w:hAnsi="Arial"/>
      <w:lang w:val="en-GB" w:eastAsia="en-US"/>
    </w:rPr>
  </w:style>
  <w:style w:type="character" w:customStyle="1" w:styleId="6Char">
    <w:name w:val="标题 6 Char"/>
    <w:aliases w:val="T1 Char4,Header 6 Char"/>
    <w:basedOn w:val="H6Char"/>
    <w:link w:val="6"/>
    <w:rsid w:val="00D0775C"/>
    <w:rPr>
      <w:rFonts w:ascii="Arial" w:hAnsi="Arial"/>
      <w:lang w:val="en-GB" w:eastAsia="en-US"/>
    </w:rPr>
  </w:style>
  <w:style w:type="character" w:customStyle="1" w:styleId="EXChar">
    <w:name w:val="EX Char"/>
    <w:link w:val="EX"/>
    <w:rsid w:val="00D0775C"/>
    <w:rPr>
      <w:rFonts w:ascii="Times New Roman" w:hAnsi="Times New Roman"/>
      <w:lang w:val="en-GB" w:eastAsia="en-US"/>
    </w:rPr>
  </w:style>
  <w:style w:type="character" w:customStyle="1" w:styleId="TFChar">
    <w:name w:val="TF Char"/>
    <w:basedOn w:val="THChar"/>
    <w:link w:val="TF"/>
    <w:rsid w:val="00D0775C"/>
    <w:rPr>
      <w:rFonts w:ascii="Arial" w:hAnsi="Arial"/>
      <w:b/>
      <w:lang w:val="en-GB" w:eastAsia="en-US"/>
    </w:rPr>
  </w:style>
  <w:style w:type="paragraph" w:styleId="af1">
    <w:name w:val="index heading"/>
    <w:basedOn w:val="a"/>
    <w:next w:val="a"/>
    <w:rsid w:val="00D0775C"/>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Char2">
    <w:name w:val="文档结构图 Char"/>
    <w:link w:val="af0"/>
    <w:semiHidden/>
    <w:rsid w:val="00D0775C"/>
    <w:rPr>
      <w:rFonts w:ascii="Tahoma" w:hAnsi="Tahoma" w:cs="Tahoma"/>
      <w:shd w:val="clear" w:color="auto" w:fill="000080"/>
      <w:lang w:val="en-GB" w:eastAsia="en-US"/>
    </w:rPr>
  </w:style>
  <w:style w:type="paragraph" w:styleId="af2">
    <w:name w:val="Plain Text"/>
    <w:basedOn w:val="a"/>
    <w:link w:val="Char3"/>
    <w:rsid w:val="00D0775C"/>
    <w:pPr>
      <w:overflowPunct w:val="0"/>
      <w:autoSpaceDE w:val="0"/>
      <w:autoSpaceDN w:val="0"/>
      <w:adjustRightInd w:val="0"/>
      <w:textAlignment w:val="baseline"/>
    </w:pPr>
    <w:rPr>
      <w:rFonts w:ascii="Courier New" w:hAnsi="Courier New"/>
      <w:lang w:val="nb-NO" w:eastAsia="ja-JP"/>
    </w:rPr>
  </w:style>
  <w:style w:type="character" w:customStyle="1" w:styleId="Char3">
    <w:name w:val="纯文本 Char"/>
    <w:basedOn w:val="a0"/>
    <w:link w:val="af2"/>
    <w:rsid w:val="00D0775C"/>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D0775C"/>
    <w:pPr>
      <w:overflowPunct w:val="0"/>
      <w:autoSpaceDE w:val="0"/>
      <w:autoSpaceDN w:val="0"/>
      <w:adjustRightInd w:val="0"/>
      <w:textAlignment w:val="baseline"/>
    </w:pPr>
    <w:rPr>
      <w:lang w:eastAsia="ja-JP"/>
    </w:rPr>
  </w:style>
  <w:style w:type="character" w:customStyle="1" w:styleId="BodyTextChar">
    <w:name w:val="Body Text Char"/>
    <w:basedOn w:val="a0"/>
    <w:rsid w:val="00D0775C"/>
    <w:rPr>
      <w:rFonts w:ascii="Times New Roman" w:hAnsi="Times New Roman"/>
      <w:lang w:val="en-GB" w:eastAsia="en-US"/>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0775C"/>
    <w:rPr>
      <w:rFonts w:ascii="Times New Roman" w:hAnsi="Times New Roman"/>
      <w:lang w:val="en-GB" w:eastAsia="ja-JP"/>
    </w:rPr>
  </w:style>
  <w:style w:type="character" w:customStyle="1" w:styleId="Char0">
    <w:name w:val="批注文字 Char"/>
    <w:link w:val="ac"/>
    <w:semiHidden/>
    <w:rsid w:val="00D0775C"/>
    <w:rPr>
      <w:rFonts w:ascii="Times New Roman" w:hAnsi="Times New Roman"/>
      <w:lang w:val="en-GB" w:eastAsia="en-US"/>
    </w:rPr>
  </w:style>
  <w:style w:type="paragraph" w:customStyle="1" w:styleId="TableText">
    <w:name w:val="TableText"/>
    <w:basedOn w:val="af4"/>
    <w:rsid w:val="00D0775C"/>
    <w:pPr>
      <w:keepNext/>
      <w:keepLines/>
      <w:widowControl/>
      <w:ind w:left="0"/>
      <w:jc w:val="center"/>
    </w:pPr>
    <w:rPr>
      <w:sz w:val="20"/>
      <w:lang w:eastAsia="en-US"/>
    </w:rPr>
  </w:style>
  <w:style w:type="paragraph" w:styleId="af4">
    <w:name w:val="Body Text Indent"/>
    <w:basedOn w:val="a"/>
    <w:link w:val="Char5"/>
    <w:rsid w:val="00D0775C"/>
    <w:pPr>
      <w:widowControl w:val="0"/>
      <w:overflowPunct w:val="0"/>
      <w:autoSpaceDE w:val="0"/>
      <w:autoSpaceDN w:val="0"/>
      <w:adjustRightInd w:val="0"/>
      <w:ind w:left="210"/>
      <w:jc w:val="both"/>
      <w:textAlignment w:val="baseline"/>
    </w:pPr>
    <w:rPr>
      <w:snapToGrid w:val="0"/>
      <w:kern w:val="2"/>
      <w:sz w:val="21"/>
      <w:lang w:eastAsia="ja-JP"/>
    </w:rPr>
  </w:style>
  <w:style w:type="character" w:customStyle="1" w:styleId="Char5">
    <w:name w:val="正文文本缩进 Char"/>
    <w:basedOn w:val="a0"/>
    <w:link w:val="af4"/>
    <w:rsid w:val="00D0775C"/>
    <w:rPr>
      <w:rFonts w:ascii="Times New Roman" w:hAnsi="Times New Roman"/>
      <w:snapToGrid w:val="0"/>
      <w:kern w:val="2"/>
      <w:sz w:val="21"/>
      <w:lang w:val="en-GB" w:eastAsia="ja-JP"/>
    </w:rPr>
  </w:style>
  <w:style w:type="paragraph" w:styleId="25">
    <w:name w:val="Body Text 2"/>
    <w:basedOn w:val="a"/>
    <w:link w:val="2Char0"/>
    <w:rsid w:val="00D0775C"/>
    <w:pPr>
      <w:overflowPunct w:val="0"/>
      <w:autoSpaceDE w:val="0"/>
      <w:autoSpaceDN w:val="0"/>
      <w:adjustRightInd w:val="0"/>
      <w:textAlignment w:val="baseline"/>
    </w:pPr>
    <w:rPr>
      <w:i/>
      <w:lang w:eastAsia="ja-JP"/>
    </w:rPr>
  </w:style>
  <w:style w:type="character" w:customStyle="1" w:styleId="2Char0">
    <w:name w:val="正文文本 2 Char"/>
    <w:basedOn w:val="a0"/>
    <w:link w:val="25"/>
    <w:rsid w:val="00D0775C"/>
    <w:rPr>
      <w:rFonts w:ascii="Times New Roman" w:hAnsi="Times New Roman"/>
      <w:i/>
      <w:lang w:val="en-GB" w:eastAsia="ja-JP"/>
    </w:rPr>
  </w:style>
  <w:style w:type="paragraph" w:styleId="34">
    <w:name w:val="Body Text 3"/>
    <w:basedOn w:val="a"/>
    <w:link w:val="3Char0"/>
    <w:rsid w:val="00D0775C"/>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正文文本 3 Char"/>
    <w:basedOn w:val="a0"/>
    <w:link w:val="34"/>
    <w:rsid w:val="00D0775C"/>
    <w:rPr>
      <w:rFonts w:ascii="Times New Roman" w:eastAsia="Osaka" w:hAnsi="Times New Roman"/>
      <w:color w:val="000000"/>
      <w:lang w:val="en-GB" w:eastAsia="ja-JP"/>
    </w:rPr>
  </w:style>
  <w:style w:type="character" w:styleId="af5">
    <w:name w:val="page number"/>
    <w:basedOn w:val="a0"/>
    <w:rsid w:val="00D0775C"/>
  </w:style>
  <w:style w:type="table" w:styleId="af6">
    <w:name w:val="Table Grid"/>
    <w:basedOn w:val="a1"/>
    <w:rsid w:val="00D0775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link w:val="ae"/>
    <w:semiHidden/>
    <w:rsid w:val="00D0775C"/>
    <w:rPr>
      <w:rFonts w:ascii="Tahoma" w:hAnsi="Tahoma" w:cs="Tahoma"/>
      <w:sz w:val="16"/>
      <w:szCs w:val="16"/>
      <w:lang w:val="en-GB" w:eastAsia="en-US"/>
    </w:rPr>
  </w:style>
  <w:style w:type="paragraph" w:customStyle="1" w:styleId="CharCharCharCharChar">
    <w:name w:val="Char Char Char Char Char"/>
    <w:semiHidden/>
    <w:rsid w:val="00D0775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0775C"/>
  </w:style>
  <w:style w:type="paragraph" w:customStyle="1" w:styleId="CharChar">
    <w:name w:val="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775C"/>
    <w:rPr>
      <w:lang w:val="en-GB" w:eastAsia="ja-JP" w:bidi="ar-SA"/>
    </w:rPr>
  </w:style>
  <w:style w:type="paragraph" w:customStyle="1" w:styleId="1Char0">
    <w:name w:val="(文字) (文字)1 Char (文字) (文字)"/>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077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0775C"/>
    <w:rPr>
      <w:rFonts w:eastAsia="MS Mincho"/>
      <w:lang w:val="en-GB" w:eastAsia="en-US" w:bidi="ar-SA"/>
    </w:rPr>
  </w:style>
  <w:style w:type="paragraph" w:customStyle="1" w:styleId="1CharChar">
    <w:name w:val="(文字) (文字)1 Char (文字) (文字)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077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775C"/>
    <w:rPr>
      <w:lang w:val="en-GB" w:eastAsia="ja-JP" w:bidi="ar-SA"/>
    </w:rPr>
  </w:style>
  <w:style w:type="paragraph" w:styleId="af7">
    <w:name w:val="List Paragraph"/>
    <w:basedOn w:val="a"/>
    <w:qFormat/>
    <w:rsid w:val="00D0775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077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77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775C"/>
    <w:rPr>
      <w:rFonts w:ascii="Arial" w:hAnsi="Arial"/>
      <w:sz w:val="32"/>
      <w:lang w:val="en-GB" w:eastAsia="ja-JP" w:bidi="ar-SA"/>
    </w:rPr>
  </w:style>
  <w:style w:type="character" w:customStyle="1" w:styleId="CharChar4">
    <w:name w:val="Char Char4"/>
    <w:rsid w:val="00D0775C"/>
    <w:rPr>
      <w:rFonts w:ascii="Courier New" w:hAnsi="Courier New"/>
      <w:lang w:val="nb-NO" w:eastAsia="ja-JP" w:bidi="ar-SA"/>
    </w:rPr>
  </w:style>
  <w:style w:type="character" w:customStyle="1" w:styleId="AndreaLeonardi">
    <w:name w:val="Andrea Leonardi"/>
    <w:semiHidden/>
    <w:rsid w:val="00D0775C"/>
    <w:rPr>
      <w:rFonts w:ascii="Arial" w:hAnsi="Arial" w:cs="Arial"/>
      <w:color w:val="auto"/>
      <w:sz w:val="20"/>
      <w:szCs w:val="20"/>
    </w:rPr>
  </w:style>
  <w:style w:type="character" w:customStyle="1" w:styleId="NOCharChar">
    <w:name w:val="NO Char Char"/>
    <w:rsid w:val="00D0775C"/>
    <w:rPr>
      <w:lang w:val="en-GB" w:eastAsia="en-US" w:bidi="ar-SA"/>
    </w:rPr>
  </w:style>
  <w:style w:type="paragraph" w:styleId="af8">
    <w:name w:val="Normal (Web)"/>
    <w:basedOn w:val="a"/>
    <w:rsid w:val="00D0775C"/>
    <w:pPr>
      <w:spacing w:before="100" w:beforeAutospacing="1" w:after="100" w:afterAutospacing="1"/>
    </w:pPr>
    <w:rPr>
      <w:rFonts w:eastAsia="Arial Unicode MS"/>
      <w:sz w:val="24"/>
      <w:szCs w:val="24"/>
      <w:lang w:eastAsia="ja-JP"/>
    </w:rPr>
  </w:style>
  <w:style w:type="character" w:customStyle="1" w:styleId="NOZchn">
    <w:name w:val="NO Zchn"/>
    <w:rsid w:val="00D0775C"/>
    <w:rPr>
      <w:lang w:val="en-GB" w:eastAsia="en-US" w:bidi="ar-SA"/>
    </w:rPr>
  </w:style>
  <w:style w:type="character" w:customStyle="1" w:styleId="Heading1Char">
    <w:name w:val="Heading 1 Char"/>
    <w:rsid w:val="00D0775C"/>
    <w:rPr>
      <w:rFonts w:ascii="Arial" w:hAnsi="Arial"/>
      <w:sz w:val="36"/>
      <w:lang w:val="en-GB" w:eastAsia="en-US" w:bidi="ar-SA"/>
    </w:rPr>
  </w:style>
  <w:style w:type="character" w:customStyle="1" w:styleId="TACCar">
    <w:name w:val="TAC Car"/>
    <w:rsid w:val="00D0775C"/>
    <w:rPr>
      <w:rFonts w:ascii="Arial" w:hAnsi="Arial"/>
      <w:sz w:val="18"/>
      <w:lang w:val="en-GB" w:eastAsia="ja-JP" w:bidi="ar-SA"/>
    </w:rPr>
  </w:style>
  <w:style w:type="character" w:customStyle="1" w:styleId="TAL0">
    <w:name w:val="TAL (文字)"/>
    <w:rsid w:val="00D0775C"/>
    <w:rPr>
      <w:rFonts w:ascii="Arial" w:hAnsi="Arial"/>
      <w:sz w:val="18"/>
      <w:lang w:val="en-GB" w:eastAsia="ja-JP" w:bidi="ar-SA"/>
    </w:rPr>
  </w:style>
  <w:style w:type="paragraph" w:customStyle="1" w:styleId="CharCharCharCharCharChar">
    <w:name w:val="Char Char Char Char Char Char"/>
    <w:semiHidden/>
    <w:rsid w:val="00D0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0775C"/>
    <w:rPr>
      <w:rFonts w:ascii="Arial" w:hAnsi="Arial"/>
      <w:lang w:val="en-GB" w:eastAsia="en-US"/>
    </w:rPr>
  </w:style>
  <w:style w:type="character" w:customStyle="1" w:styleId="T1Char1">
    <w:name w:val="T1 Char1"/>
    <w:aliases w:val="Header 6 Char Char1"/>
    <w:basedOn w:val="H6Char"/>
    <w:rsid w:val="00D077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77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77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D0775C"/>
    <w:rPr>
      <w:rFonts w:ascii="Arial" w:eastAsia="MS Mincho" w:hAnsi="Arial"/>
      <w:sz w:val="22"/>
      <w:lang w:val="en-GB" w:eastAsia="en-US" w:bidi="ar-SA"/>
    </w:rPr>
  </w:style>
  <w:style w:type="paragraph" w:customStyle="1" w:styleId="CarCar">
    <w:name w:val="Car C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77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775C"/>
    <w:rPr>
      <w:rFonts w:ascii="Arial" w:hAnsi="Arial"/>
      <w:sz w:val="36"/>
      <w:lang w:val="en-GB" w:eastAsia="en-US" w:bidi="ar-SA"/>
    </w:rPr>
  </w:style>
  <w:style w:type="paragraph" w:customStyle="1" w:styleId="ZchnZchn1">
    <w:name w:val="Zchn Zchn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77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775C"/>
    <w:rPr>
      <w:rFonts w:ascii="Arial" w:hAnsi="Arial"/>
      <w:sz w:val="32"/>
      <w:lang w:val="en-GB" w:eastAsia="en-US" w:bidi="ar-SA"/>
    </w:rPr>
  </w:style>
  <w:style w:type="paragraph" w:customStyle="1" w:styleId="26">
    <w:name w:val="(文字) (文字)2"/>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77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77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77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775C"/>
    <w:rPr>
      <w:rFonts w:ascii="Arial" w:eastAsia="Batang" w:hAnsi="Arial" w:cs="Times New Roman"/>
      <w:b/>
      <w:bCs/>
      <w:i/>
      <w:iCs/>
      <w:sz w:val="28"/>
      <w:szCs w:val="28"/>
      <w:lang w:val="en-GB" w:eastAsia="en-US" w:bidi="ar-SA"/>
    </w:rPr>
  </w:style>
  <w:style w:type="paragraph" w:customStyle="1" w:styleId="35">
    <w:name w:val="(文字) (文字)3"/>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0775C"/>
    <w:rPr>
      <w:rFonts w:ascii="Arial" w:hAnsi="Arial"/>
      <w:lang w:val="en-GB" w:eastAsia="en-US"/>
    </w:rPr>
  </w:style>
  <w:style w:type="paragraph" w:customStyle="1" w:styleId="12">
    <w:name w:val="(文字) (文字)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D0775C"/>
    <w:rPr>
      <w:rFonts w:ascii="Times New Roman" w:eastAsia="Batang" w:hAnsi="Times New Roman"/>
      <w:lang w:val="en-GB" w:eastAsia="en-US"/>
    </w:rPr>
  </w:style>
  <w:style w:type="paragraph" w:styleId="27">
    <w:name w:val="Body Text Indent 2"/>
    <w:basedOn w:val="a"/>
    <w:link w:val="2Char1"/>
    <w:rsid w:val="00D077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0775C"/>
    <w:rPr>
      <w:rFonts w:ascii="Times New Roman" w:eastAsia="MS Mincho" w:hAnsi="Times New Roman"/>
      <w:lang w:val="en-GB" w:eastAsia="en-GB"/>
    </w:rPr>
  </w:style>
  <w:style w:type="paragraph" w:styleId="afb">
    <w:name w:val="Normal Indent"/>
    <w:basedOn w:val="a"/>
    <w:rsid w:val="00D0775C"/>
    <w:pPr>
      <w:spacing w:after="0"/>
      <w:ind w:left="851"/>
    </w:pPr>
    <w:rPr>
      <w:rFonts w:eastAsia="MS Mincho"/>
      <w:lang w:val="it-IT" w:eastAsia="en-GB"/>
    </w:rPr>
  </w:style>
  <w:style w:type="paragraph" w:styleId="53">
    <w:name w:val="List Number 5"/>
    <w:basedOn w:val="a"/>
    <w:rsid w:val="00D077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0775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0775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0775C"/>
    <w:rPr>
      <w:b/>
      <w:bCs/>
    </w:rPr>
  </w:style>
  <w:style w:type="character" w:customStyle="1" w:styleId="CharChar7">
    <w:name w:val="Char Char7"/>
    <w:semiHidden/>
    <w:rsid w:val="00D0775C"/>
    <w:rPr>
      <w:rFonts w:ascii="Tahoma" w:hAnsi="Tahoma" w:cs="Tahoma"/>
      <w:shd w:val="clear" w:color="auto" w:fill="000080"/>
      <w:lang w:val="en-GB" w:eastAsia="en-US"/>
    </w:rPr>
  </w:style>
  <w:style w:type="character" w:customStyle="1" w:styleId="ZchnZchn5">
    <w:name w:val="Zchn Zchn5"/>
    <w:rsid w:val="00D0775C"/>
    <w:rPr>
      <w:rFonts w:ascii="Courier New" w:eastAsia="Batang" w:hAnsi="Courier New"/>
      <w:lang w:val="nb-NO" w:eastAsia="en-US" w:bidi="ar-SA"/>
    </w:rPr>
  </w:style>
  <w:style w:type="character" w:customStyle="1" w:styleId="CharChar10">
    <w:name w:val="Char Char10"/>
    <w:semiHidden/>
    <w:rsid w:val="00D0775C"/>
    <w:rPr>
      <w:rFonts w:ascii="Times New Roman" w:hAnsi="Times New Roman"/>
      <w:lang w:val="en-GB" w:eastAsia="en-US"/>
    </w:rPr>
  </w:style>
  <w:style w:type="character" w:customStyle="1" w:styleId="CharChar9">
    <w:name w:val="Char Char9"/>
    <w:semiHidden/>
    <w:rsid w:val="00D0775C"/>
    <w:rPr>
      <w:rFonts w:ascii="Tahoma" w:hAnsi="Tahoma" w:cs="Tahoma"/>
      <w:sz w:val="16"/>
      <w:szCs w:val="16"/>
      <w:lang w:val="en-GB" w:eastAsia="en-US"/>
    </w:rPr>
  </w:style>
  <w:style w:type="character" w:customStyle="1" w:styleId="CharChar8">
    <w:name w:val="Char Char8"/>
    <w:semiHidden/>
    <w:rsid w:val="00D0775C"/>
    <w:rPr>
      <w:rFonts w:ascii="Times New Roman" w:hAnsi="Times New Roman"/>
      <w:b/>
      <w:bCs/>
      <w:lang w:val="en-GB" w:eastAsia="en-US"/>
    </w:rPr>
  </w:style>
  <w:style w:type="paragraph" w:customStyle="1" w:styleId="13">
    <w:name w:val="修订1"/>
    <w:hidden/>
    <w:semiHidden/>
    <w:rsid w:val="00D0775C"/>
    <w:rPr>
      <w:rFonts w:ascii="Times New Roman" w:eastAsia="Batang" w:hAnsi="Times New Roman"/>
      <w:lang w:val="en-GB" w:eastAsia="en-US"/>
    </w:rPr>
  </w:style>
  <w:style w:type="paragraph" w:styleId="afd">
    <w:name w:val="endnote text"/>
    <w:basedOn w:val="a"/>
    <w:link w:val="Char7"/>
    <w:rsid w:val="00D0775C"/>
    <w:pPr>
      <w:snapToGrid w:val="0"/>
    </w:pPr>
    <w:rPr>
      <w:rFonts w:eastAsia="SimSun"/>
    </w:rPr>
  </w:style>
  <w:style w:type="character" w:customStyle="1" w:styleId="Char7">
    <w:name w:val="尾注文本 Char"/>
    <w:basedOn w:val="a0"/>
    <w:link w:val="afd"/>
    <w:rsid w:val="00D0775C"/>
    <w:rPr>
      <w:rFonts w:ascii="Times New Roman" w:eastAsia="SimSun" w:hAnsi="Times New Roman"/>
      <w:lang w:val="en-GB" w:eastAsia="en-US"/>
    </w:rPr>
  </w:style>
  <w:style w:type="character" w:styleId="afe">
    <w:name w:val="endnote reference"/>
    <w:rsid w:val="00D0775C"/>
    <w:rPr>
      <w:vertAlign w:val="superscript"/>
    </w:rPr>
  </w:style>
  <w:style w:type="character" w:customStyle="1" w:styleId="btChar3">
    <w:name w:val="bt Char3"/>
    <w:rsid w:val="00D0775C"/>
    <w:rPr>
      <w:lang w:val="en-GB" w:eastAsia="ja-JP" w:bidi="ar-SA"/>
    </w:rPr>
  </w:style>
  <w:style w:type="paragraph" w:customStyle="1" w:styleId="B1">
    <w:name w:val="B1+"/>
    <w:basedOn w:val="a"/>
    <w:rsid w:val="00D0775C"/>
    <w:pPr>
      <w:numPr>
        <w:numId w:val="9"/>
      </w:numPr>
      <w:overflowPunct w:val="0"/>
      <w:autoSpaceDE w:val="0"/>
      <w:autoSpaceDN w:val="0"/>
      <w:adjustRightInd w:val="0"/>
      <w:textAlignment w:val="baseline"/>
    </w:pPr>
    <w:rPr>
      <w:lang w:eastAsia="ja-JP"/>
    </w:rPr>
  </w:style>
  <w:style w:type="paragraph" w:customStyle="1" w:styleId="FL">
    <w:name w:val="FL"/>
    <w:basedOn w:val="a"/>
    <w:rsid w:val="00D0775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B1Char">
    <w:name w:val="B1 Char"/>
    <w:link w:val="B10"/>
    <w:rsid w:val="00D0775C"/>
    <w:rPr>
      <w:rFonts w:ascii="Times New Roman" w:hAnsi="Times New Roman"/>
      <w:lang w:val="en-GB" w:eastAsia="en-US"/>
    </w:rPr>
  </w:style>
  <w:style w:type="paragraph" w:customStyle="1" w:styleId="AutoCorrect">
    <w:name w:val="AutoCorrect"/>
    <w:rsid w:val="00D0775C"/>
    <w:rPr>
      <w:rFonts w:ascii="Times New Roman" w:hAnsi="Times New Roman"/>
      <w:sz w:val="24"/>
      <w:szCs w:val="24"/>
      <w:lang w:val="en-GB" w:eastAsia="ko-KR"/>
    </w:rPr>
  </w:style>
  <w:style w:type="paragraph" w:customStyle="1" w:styleId="-PAGE-">
    <w:name w:val="- PAGE -"/>
    <w:rsid w:val="00D0775C"/>
    <w:rPr>
      <w:rFonts w:ascii="Times New Roman" w:hAnsi="Times New Roman"/>
      <w:sz w:val="24"/>
      <w:szCs w:val="24"/>
      <w:lang w:val="en-GB" w:eastAsia="ko-KR"/>
    </w:rPr>
  </w:style>
  <w:style w:type="paragraph" w:customStyle="1" w:styleId="PageXofY">
    <w:name w:val="Page X of Y"/>
    <w:rsid w:val="00D0775C"/>
    <w:rPr>
      <w:rFonts w:ascii="Times New Roman" w:hAnsi="Times New Roman"/>
      <w:sz w:val="24"/>
      <w:szCs w:val="24"/>
      <w:lang w:val="en-GB" w:eastAsia="ko-KR"/>
    </w:rPr>
  </w:style>
  <w:style w:type="paragraph" w:customStyle="1" w:styleId="Createdby">
    <w:name w:val="Created by"/>
    <w:rsid w:val="00D0775C"/>
    <w:rPr>
      <w:rFonts w:ascii="Times New Roman" w:hAnsi="Times New Roman"/>
      <w:sz w:val="24"/>
      <w:szCs w:val="24"/>
      <w:lang w:val="en-GB" w:eastAsia="ko-KR"/>
    </w:rPr>
  </w:style>
  <w:style w:type="paragraph" w:customStyle="1" w:styleId="Createdon">
    <w:name w:val="Created on"/>
    <w:rsid w:val="00D0775C"/>
    <w:rPr>
      <w:rFonts w:ascii="Times New Roman" w:hAnsi="Times New Roman"/>
      <w:sz w:val="24"/>
      <w:szCs w:val="24"/>
      <w:lang w:val="en-GB" w:eastAsia="ko-KR"/>
    </w:rPr>
  </w:style>
  <w:style w:type="paragraph" w:customStyle="1" w:styleId="Lastprinted">
    <w:name w:val="Last printed"/>
    <w:rsid w:val="00D0775C"/>
    <w:rPr>
      <w:rFonts w:ascii="Times New Roman" w:hAnsi="Times New Roman"/>
      <w:sz w:val="24"/>
      <w:szCs w:val="24"/>
      <w:lang w:val="en-GB" w:eastAsia="ko-KR"/>
    </w:rPr>
  </w:style>
  <w:style w:type="paragraph" w:customStyle="1" w:styleId="Lastsavedby">
    <w:name w:val="Last saved by"/>
    <w:rsid w:val="00D0775C"/>
    <w:rPr>
      <w:rFonts w:ascii="Times New Roman" w:hAnsi="Times New Roman"/>
      <w:sz w:val="24"/>
      <w:szCs w:val="24"/>
      <w:lang w:val="en-GB" w:eastAsia="ko-KR"/>
    </w:rPr>
  </w:style>
  <w:style w:type="paragraph" w:customStyle="1" w:styleId="Filename">
    <w:name w:val="Filename"/>
    <w:rsid w:val="00D0775C"/>
    <w:rPr>
      <w:rFonts w:ascii="Times New Roman" w:hAnsi="Times New Roman"/>
      <w:sz w:val="24"/>
      <w:szCs w:val="24"/>
      <w:lang w:val="en-GB" w:eastAsia="ko-KR"/>
    </w:rPr>
  </w:style>
  <w:style w:type="paragraph" w:customStyle="1" w:styleId="Filenameandpath">
    <w:name w:val="Filename and path"/>
    <w:rsid w:val="00D0775C"/>
    <w:rPr>
      <w:rFonts w:ascii="Times New Roman" w:hAnsi="Times New Roman"/>
      <w:sz w:val="24"/>
      <w:szCs w:val="24"/>
      <w:lang w:val="en-GB" w:eastAsia="ko-KR"/>
    </w:rPr>
  </w:style>
  <w:style w:type="paragraph" w:customStyle="1" w:styleId="AuthorPageDate">
    <w:name w:val="Author  Page #  Date"/>
    <w:rsid w:val="00D0775C"/>
    <w:rPr>
      <w:rFonts w:ascii="Times New Roman" w:hAnsi="Times New Roman"/>
      <w:sz w:val="24"/>
      <w:szCs w:val="24"/>
      <w:lang w:val="en-GB" w:eastAsia="ko-KR"/>
    </w:rPr>
  </w:style>
  <w:style w:type="paragraph" w:customStyle="1" w:styleId="ConfidentialPageDate">
    <w:name w:val="Confidential  Page #  Date"/>
    <w:rsid w:val="00D0775C"/>
    <w:rPr>
      <w:rFonts w:ascii="Times New Roman" w:hAnsi="Times New Roman"/>
      <w:sz w:val="24"/>
      <w:szCs w:val="24"/>
      <w:lang w:val="en-GB" w:eastAsia="ko-KR"/>
    </w:rPr>
  </w:style>
  <w:style w:type="paragraph" w:customStyle="1" w:styleId="INDENT1">
    <w:name w:val="INDENT1"/>
    <w:basedOn w:val="a"/>
    <w:rsid w:val="00D0775C"/>
    <w:pPr>
      <w:overflowPunct w:val="0"/>
      <w:autoSpaceDE w:val="0"/>
      <w:autoSpaceDN w:val="0"/>
      <w:adjustRightInd w:val="0"/>
      <w:ind w:left="851"/>
      <w:textAlignment w:val="baseline"/>
    </w:pPr>
    <w:rPr>
      <w:lang w:eastAsia="ja-JP"/>
    </w:rPr>
  </w:style>
  <w:style w:type="paragraph" w:customStyle="1" w:styleId="INDENT2">
    <w:name w:val="INDENT2"/>
    <w:basedOn w:val="a"/>
    <w:rsid w:val="00D0775C"/>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0775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077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0775C"/>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077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077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f">
    <w:name w:val="caption"/>
    <w:aliases w:val="cap,cap Char,Caption Char,Caption Char1 Char,cap Char Char1,Caption Char Char1 Char,cap Char2 Char"/>
    <w:basedOn w:val="a"/>
    <w:next w:val="a"/>
    <w:link w:val="Char8"/>
    <w:qFormat/>
    <w:rsid w:val="00D0775C"/>
    <w:pPr>
      <w:overflowPunct w:val="0"/>
      <w:autoSpaceDE w:val="0"/>
      <w:autoSpaceDN w:val="0"/>
      <w:adjustRightInd w:val="0"/>
      <w:spacing w:before="120" w:after="120"/>
      <w:textAlignment w:val="baseline"/>
    </w:pPr>
    <w:rPr>
      <w:b/>
      <w:lang w:eastAsia="ja-JP"/>
    </w:rPr>
  </w:style>
  <w:style w:type="character" w:customStyle="1" w:styleId="Char8">
    <w:name w:val="题注 Char"/>
    <w:aliases w:val="cap Char1,cap Char Char,Caption Char Char,Caption Char1 Char Char,cap Char Char1 Char,Caption Char Char1 Char Char,cap Char2 Char Char"/>
    <w:link w:val="aff"/>
    <w:rsid w:val="00D0775C"/>
    <w:rPr>
      <w:rFonts w:ascii="Times New Roman" w:hAnsi="Times New Roman"/>
      <w:b/>
      <w:lang w:val="en-GB" w:eastAsia="ja-JP"/>
    </w:rPr>
  </w:style>
  <w:style w:type="paragraph" w:customStyle="1" w:styleId="TAJ">
    <w:name w:val="TAJ"/>
    <w:basedOn w:val="TH"/>
    <w:rsid w:val="00D0775C"/>
    <w:pPr>
      <w:overflowPunct w:val="0"/>
      <w:autoSpaceDE w:val="0"/>
      <w:autoSpaceDN w:val="0"/>
      <w:adjustRightInd w:val="0"/>
      <w:textAlignment w:val="baseline"/>
    </w:pPr>
    <w:rPr>
      <w:lang w:eastAsia="ja-JP"/>
    </w:rPr>
  </w:style>
  <w:style w:type="paragraph" w:customStyle="1" w:styleId="Guidance">
    <w:name w:val="Guidance"/>
    <w:basedOn w:val="a"/>
    <w:rsid w:val="00D0775C"/>
    <w:pPr>
      <w:overflowPunct w:val="0"/>
      <w:autoSpaceDE w:val="0"/>
      <w:autoSpaceDN w:val="0"/>
      <w:adjustRightInd w:val="0"/>
      <w:textAlignment w:val="baseline"/>
    </w:pPr>
    <w:rPr>
      <w:i/>
      <w:color w:val="0000FF"/>
      <w:lang w:eastAsia="ja-JP"/>
    </w:rPr>
  </w:style>
  <w:style w:type="paragraph" w:customStyle="1" w:styleId="Figure">
    <w:name w:val="Figure"/>
    <w:basedOn w:val="a"/>
    <w:rsid w:val="00D0775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0775C"/>
    <w:pPr>
      <w:tabs>
        <w:tab w:val="center" w:pos="4820"/>
        <w:tab w:val="right" w:pos="9640"/>
      </w:tabs>
    </w:pPr>
    <w:rPr>
      <w:lang w:eastAsia="ja-JP"/>
    </w:rPr>
  </w:style>
  <w:style w:type="table" w:customStyle="1" w:styleId="TableGrid1">
    <w:name w:val="Table Grid1"/>
    <w:basedOn w:val="a1"/>
    <w:next w:val="af6"/>
    <w:rsid w:val="00D0775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077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D0775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0775C"/>
    <w:pPr>
      <w:overflowPunct w:val="0"/>
      <w:autoSpaceDE w:val="0"/>
      <w:autoSpaceDN w:val="0"/>
      <w:adjustRightInd w:val="0"/>
      <w:textAlignment w:val="baseline"/>
    </w:pPr>
    <w:rPr>
      <w:lang w:eastAsia="ja-JP"/>
    </w:rPr>
  </w:style>
  <w:style w:type="paragraph" w:customStyle="1" w:styleId="TaOC">
    <w:name w:val="TaOC"/>
    <w:basedOn w:val="TAC"/>
    <w:rsid w:val="00D0775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0775C"/>
    <w:rPr>
      <w:rFonts w:ascii="Arial" w:hAnsi="Arial"/>
      <w:sz w:val="32"/>
      <w:lang w:val="en-GB" w:eastAsia="en-US" w:bidi="ar-SA"/>
    </w:rPr>
  </w:style>
  <w:style w:type="paragraph" w:customStyle="1" w:styleId="xl40">
    <w:name w:val="xl40"/>
    <w:basedOn w:val="a"/>
    <w:rsid w:val="00D077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0775C"/>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77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77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775C"/>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D0775C"/>
    <w:rPr>
      <w:rFonts w:ascii="Arial" w:hAnsi="Arial"/>
      <w:sz w:val="22"/>
      <w:lang w:val="en-GB" w:eastAsia="en-US" w:bidi="ar-SA"/>
    </w:rPr>
  </w:style>
  <w:style w:type="character" w:customStyle="1" w:styleId="T1Char3">
    <w:name w:val="T1 Char3"/>
    <w:aliases w:val="Header 6 Char Char3"/>
    <w:rsid w:val="00D0775C"/>
    <w:rPr>
      <w:rFonts w:ascii="Arial" w:hAnsi="Arial"/>
      <w:lang w:val="en-GB" w:eastAsia="en-US" w:bidi="ar-SA"/>
    </w:rPr>
  </w:style>
  <w:style w:type="table" w:customStyle="1" w:styleId="Tabellengitternetz1">
    <w:name w:val="Tabellengitternetz1"/>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0775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0775C"/>
    <w:pPr>
      <w:tabs>
        <w:tab w:val="num" w:pos="928"/>
      </w:tabs>
      <w:ind w:left="928" w:hanging="360"/>
    </w:pPr>
    <w:rPr>
      <w:rFonts w:eastAsia="Batang"/>
      <w:lang w:eastAsia="ja-JP"/>
    </w:rPr>
  </w:style>
  <w:style w:type="table" w:customStyle="1" w:styleId="TableGrid2">
    <w:name w:val="Table Grid2"/>
    <w:basedOn w:val="a1"/>
    <w:next w:val="af6"/>
    <w:rsid w:val="00D0775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0775C"/>
    <w:pPr>
      <w:keepNext w:val="0"/>
      <w:keepLines w:val="0"/>
      <w:spacing w:before="240"/>
      <w:ind w:left="1980" w:hanging="1980"/>
    </w:pPr>
    <w:rPr>
      <w:rFonts w:eastAsia="MS Mincho"/>
      <w:bCs/>
    </w:rPr>
  </w:style>
  <w:style w:type="paragraph" w:customStyle="1" w:styleId="StyleHeading6After9pt">
    <w:name w:val="Style Heading 6 + After:  9 pt"/>
    <w:basedOn w:val="6"/>
    <w:rsid w:val="00D0775C"/>
    <w:pPr>
      <w:keepNext w:val="0"/>
      <w:keepLines w:val="0"/>
      <w:spacing w:before="240"/>
      <w:ind w:left="0" w:firstLine="0"/>
    </w:pPr>
    <w:rPr>
      <w:rFonts w:eastAsia="MS Mincho"/>
      <w:bCs/>
    </w:rPr>
  </w:style>
  <w:style w:type="table" w:customStyle="1" w:styleId="TableGrid3">
    <w:name w:val="Table Grid3"/>
    <w:basedOn w:val="a1"/>
    <w:next w:val="af6"/>
    <w:rsid w:val="00D0775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吹き出し"/>
    <w:basedOn w:val="a"/>
    <w:semiHidden/>
    <w:rsid w:val="00D0775C"/>
    <w:rPr>
      <w:rFonts w:ascii="Tahoma" w:eastAsia="MS Mincho" w:hAnsi="Tahoma" w:cs="Tahoma"/>
      <w:sz w:val="16"/>
      <w:szCs w:val="16"/>
      <w:lang w:eastAsia="ja-JP"/>
    </w:rPr>
  </w:style>
  <w:style w:type="paragraph" w:customStyle="1" w:styleId="JK-text-simpledoc">
    <w:name w:val="JK - text - simple doc"/>
    <w:basedOn w:val="af3"/>
    <w:autoRedefine/>
    <w:rsid w:val="00D077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D0775C"/>
    <w:pPr>
      <w:spacing w:before="100" w:beforeAutospacing="1" w:after="100" w:afterAutospacing="1"/>
    </w:pPr>
    <w:rPr>
      <w:sz w:val="24"/>
      <w:szCs w:val="24"/>
      <w:lang w:val="en-US" w:eastAsia="ja-JP"/>
    </w:rPr>
  </w:style>
  <w:style w:type="paragraph" w:customStyle="1" w:styleId="14">
    <w:name w:val="吹き出し1"/>
    <w:basedOn w:val="a"/>
    <w:semiHidden/>
    <w:rsid w:val="00D0775C"/>
    <w:rPr>
      <w:rFonts w:ascii="Tahoma" w:eastAsia="MS Mincho" w:hAnsi="Tahoma" w:cs="Tahoma"/>
      <w:sz w:val="16"/>
      <w:szCs w:val="16"/>
      <w:lang w:eastAsia="ja-JP"/>
    </w:rPr>
  </w:style>
  <w:style w:type="paragraph" w:customStyle="1" w:styleId="ZchnZchn">
    <w:name w:val="Zchn Zchn"/>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
    <w:semiHidden/>
    <w:rsid w:val="00D0775C"/>
    <w:rPr>
      <w:rFonts w:ascii="Tahoma" w:eastAsia="MS Mincho" w:hAnsi="Tahoma" w:cs="Tahoma"/>
      <w:sz w:val="16"/>
      <w:szCs w:val="16"/>
      <w:lang w:eastAsia="ja-JP"/>
    </w:rPr>
  </w:style>
  <w:style w:type="paragraph" w:customStyle="1" w:styleId="Note">
    <w:name w:val="Note"/>
    <w:basedOn w:val="B10"/>
    <w:rsid w:val="00D0775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0775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0775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D0775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0775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077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077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77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775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077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D077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775C"/>
    <w:pPr>
      <w:tabs>
        <w:tab w:val="left" w:pos="360"/>
      </w:tabs>
      <w:ind w:left="360" w:hanging="360"/>
    </w:pPr>
  </w:style>
  <w:style w:type="paragraph" w:customStyle="1" w:styleId="Para1">
    <w:name w:val="Para1"/>
    <w:basedOn w:val="a"/>
    <w:rsid w:val="00D077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077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0775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077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077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077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077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077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77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0775C"/>
    <w:pPr>
      <w:spacing w:before="120"/>
      <w:outlineLvl w:val="2"/>
    </w:pPr>
    <w:rPr>
      <w:sz w:val="28"/>
    </w:rPr>
  </w:style>
  <w:style w:type="paragraph" w:customStyle="1" w:styleId="Heading2Head2A2">
    <w:name w:val="Heading 2.Head2A.2"/>
    <w:basedOn w:val="1"/>
    <w:next w:val="a"/>
    <w:rsid w:val="00D077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077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077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0775C"/>
    <w:pPr>
      <w:spacing w:before="120"/>
      <w:outlineLvl w:val="2"/>
    </w:pPr>
    <w:rPr>
      <w:rFonts w:eastAsia="MS Mincho"/>
      <w:sz w:val="28"/>
      <w:lang w:eastAsia="de-DE"/>
    </w:rPr>
  </w:style>
  <w:style w:type="paragraph" w:customStyle="1" w:styleId="Reference">
    <w:name w:val="Reference"/>
    <w:basedOn w:val="a"/>
    <w:rsid w:val="00D0775C"/>
    <w:pPr>
      <w:numPr>
        <w:numId w:val="1"/>
      </w:numPr>
      <w:spacing w:after="0"/>
    </w:pPr>
    <w:rPr>
      <w:rFonts w:eastAsia="MS Mincho"/>
      <w:lang w:eastAsia="en-GB"/>
    </w:rPr>
  </w:style>
  <w:style w:type="paragraph" w:customStyle="1" w:styleId="Bullets">
    <w:name w:val="Bullets"/>
    <w:basedOn w:val="af3"/>
    <w:rsid w:val="00D0775C"/>
    <w:pPr>
      <w:widowControl w:val="0"/>
      <w:spacing w:after="120"/>
      <w:ind w:left="283" w:hanging="283"/>
    </w:pPr>
    <w:rPr>
      <w:rFonts w:eastAsia="MS Mincho"/>
      <w:lang w:eastAsia="de-DE"/>
    </w:rPr>
  </w:style>
  <w:style w:type="paragraph" w:customStyle="1" w:styleId="11BodyText">
    <w:name w:val="11 BodyText"/>
    <w:basedOn w:val="a"/>
    <w:rsid w:val="00D0775C"/>
    <w:pPr>
      <w:spacing w:after="220"/>
      <w:ind w:left="1298"/>
    </w:pPr>
    <w:rPr>
      <w:rFonts w:ascii="Arial" w:eastAsia="SimSun" w:hAnsi="Arial"/>
      <w:lang w:val="en-US" w:eastAsia="en-GB"/>
    </w:rPr>
  </w:style>
  <w:style w:type="numbering" w:customStyle="1" w:styleId="15">
    <w:name w:val="无列表1"/>
    <w:next w:val="a2"/>
    <w:semiHidden/>
    <w:rsid w:val="00D0775C"/>
  </w:style>
  <w:style w:type="paragraph" w:customStyle="1" w:styleId="1030302">
    <w:name w:val="样式 样式 标题 1 + 两端对齐 段前: 0.3 行 段后: 0.3 行 行距: 单倍行距 + 段前: 0.2 行 段后: ..."/>
    <w:basedOn w:val="a"/>
    <w:autoRedefine/>
    <w:rsid w:val="00D077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D0775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0775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6</Pages>
  <Words>2007</Words>
  <Characters>11443</Characters>
  <Application>Microsoft Office Word</Application>
  <DocSecurity>0</DocSecurity>
  <Lines>95</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1900-12-31T23:00:00Z</cp:lastPrinted>
  <dcterms:created xsi:type="dcterms:W3CDTF">2017-08-21T08:36:00Z</dcterms:created>
  <dcterms:modified xsi:type="dcterms:W3CDTF">2017-08-21T14:08:00Z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R4-1707314</vt:lpwstr>
  </property>
  <property fmtid="{D5CDD505-2E9C-101B-9397-08002B2CF9AE}" pid="9" name="Spec#">
    <vt:lpwstr>36.101</vt:lpwstr>
  </property>
  <property fmtid="{D5CDD505-2E9C-101B-9397-08002B2CF9AE}" pid="10" name="Cr#">
    <vt:lpwstr>4519</vt:lpwstr>
  </property>
  <property fmtid="{D5CDD505-2E9C-101B-9397-08002B2CF9AE}" pid="11" name="Revision">
    <vt:lpwstr>-</vt:lpwstr>
  </property>
  <property fmtid="{D5CDD505-2E9C-101B-9397-08002B2CF9AE}" pid="12" name="Version">
    <vt:lpwstr>10.24.1</vt:lpwstr>
  </property>
  <property fmtid="{D5CDD505-2E9C-101B-9397-08002B2CF9AE}" pid="13" name="CrTitle">
    <vt:lpwstr>Correction of band 43 spurious emissions limit (Rel-10)</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Rel-10</vt:lpwstr>
  </property>
  <property fmtid="{D5CDD505-2E9C-101B-9397-08002B2CF9AE}" pid="20" name="_2015_ms_pID_725343">
    <vt:lpwstr>(2)8VyIz+YScQtEN6T5VodaxduzTJ+/zT9o24sXnGGT+0YykggyAwZQ9YFahcNyB3NFsTRgXDtZ
W4faj/5aXxVl2gX/AmA5i/yr/9xo4NoZce6bHyLT4pVa3Mis+blZrkgloTQxJGdlerK3YEYD
l8jo/lQ5zGudhem4DBb6l3KDVZojB+yRD4Lyi4PWkaH/6NNzMibDTaOPc9bXZLxOcKKuF87L
4J5hnl34Q+Ajz1KOSn</vt:lpwstr>
  </property>
  <property fmtid="{D5CDD505-2E9C-101B-9397-08002B2CF9AE}" pid="21" name="_2015_ms_pID_7253431">
    <vt:lpwstr>keKlrIBvkdYbvyapAsPQy54toBaPJU6IVSI1QuXqlH4+R2BN6gYaYl
F4AUKVXHv6Fk+KX+C1kLGFmq3RyA8n3BGEy/ODnHpYTFO3iEj3aKV3dExpc+jkjR4Xn9AB/n
yDrtqqcFP2Zm+OlTJwgixbtkgO3A5rfhym2mpFdsLca85bMbZn6lTi9T66hRRw14DeaUAocd
mAVCCuFwF0jeqwnQ</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1503298821</vt:lpwstr>
  </property>
</Properties>
</file>